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3D12DF94" w:rsidR="00027B83" w:rsidRDefault="00B66551">
      <w:pPr>
        <w:widowControl w:val="0"/>
        <w:pBdr>
          <w:top w:val="nil"/>
          <w:left w:val="nil"/>
          <w:bottom w:val="nil"/>
          <w:right w:val="nil"/>
          <w:between w:val="nil"/>
        </w:pBdr>
        <w:tabs>
          <w:tab w:val="left" w:pos="567"/>
          <w:tab w:val="left" w:pos="851"/>
        </w:tabs>
        <w:jc w:val="center"/>
        <w:rPr>
          <w:b/>
          <w:bCs/>
          <w:caps/>
          <w:szCs w:val="24"/>
        </w:rPr>
      </w:pPr>
      <w:r w:rsidRPr="008D39A0">
        <w:rPr>
          <w:b/>
          <w:bCs/>
          <w:color w:val="000000" w:themeColor="text1"/>
        </w:rPr>
        <w:t>DIAGNOSTINĖS RENTGENO ĮRANGOS KOKYBĖS KONTROLĖS BANDYMŲ, DARBO VIETŲ STEBĖSENOS TYRIMŲ IR INDIVIDUALIŲ APSAUGOS PRIEMONIŲ PATIKROS PASLAUG</w:t>
      </w:r>
      <w:r>
        <w:rPr>
          <w:b/>
          <w:bCs/>
          <w:color w:val="000000" w:themeColor="text1"/>
        </w:rPr>
        <w:t>Ų</w:t>
      </w:r>
      <w:r w:rsidRPr="008D39A0">
        <w:rPr>
          <w:b/>
          <w:bCs/>
          <w:color w:val="000000" w:themeColor="text1"/>
        </w:rPr>
        <w:t>, INDIVIDUALIOSIOS DOZIMETRIJOS</w:t>
      </w:r>
      <w:r>
        <w:rPr>
          <w:b/>
          <w:bCs/>
          <w:szCs w:val="24"/>
        </w:rPr>
        <w:t xml:space="preserve"> </w:t>
      </w:r>
      <w:r>
        <w:rPr>
          <w:b/>
          <w:bCs/>
          <w:caps/>
          <w:szCs w:val="24"/>
        </w:rPr>
        <w:t xml:space="preserve">paslaugų </w:t>
      </w:r>
      <w:r w:rsidR="000B0897">
        <w:rPr>
          <w:b/>
          <w:bCs/>
          <w:caps/>
          <w:szCs w:val="24"/>
        </w:rPr>
        <w:t>pirkimo-pardavimo sutarties Specialiosios sąlygos</w:t>
      </w:r>
    </w:p>
    <w:p w14:paraId="1D970AEC" w14:textId="77777777" w:rsidR="00027B83" w:rsidRPr="00566F14"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66551" w14:paraId="7A216576" w14:textId="77777777">
        <w:tc>
          <w:tcPr>
            <w:tcW w:w="2808" w:type="dxa"/>
            <w:vMerge w:val="restart"/>
          </w:tcPr>
          <w:p w14:paraId="79087AD5" w14:textId="77777777" w:rsidR="00B66551" w:rsidRDefault="00B66551" w:rsidP="00B66551">
            <w:pPr>
              <w:rPr>
                <w:b/>
                <w:kern w:val="2"/>
                <w:szCs w:val="24"/>
              </w:rPr>
            </w:pPr>
          </w:p>
          <w:p w14:paraId="555D406D" w14:textId="77777777" w:rsidR="00B66551" w:rsidRDefault="00B66551" w:rsidP="00B66551">
            <w:pPr>
              <w:rPr>
                <w:b/>
                <w:kern w:val="2"/>
                <w:szCs w:val="24"/>
              </w:rPr>
            </w:pPr>
          </w:p>
          <w:p w14:paraId="6C227F93" w14:textId="77777777" w:rsidR="00B66551" w:rsidRDefault="00B66551" w:rsidP="00B66551">
            <w:pPr>
              <w:rPr>
                <w:b/>
                <w:kern w:val="2"/>
                <w:szCs w:val="24"/>
              </w:rPr>
            </w:pPr>
          </w:p>
          <w:p w14:paraId="0285291C" w14:textId="77777777" w:rsidR="00B66551" w:rsidRDefault="00B66551" w:rsidP="00B66551">
            <w:pPr>
              <w:rPr>
                <w:b/>
                <w:kern w:val="2"/>
                <w:szCs w:val="24"/>
              </w:rPr>
            </w:pPr>
            <w:r>
              <w:rPr>
                <w:b/>
                <w:kern w:val="2"/>
                <w:szCs w:val="24"/>
              </w:rPr>
              <w:t>1.1. Pirkėjas</w:t>
            </w:r>
          </w:p>
        </w:tc>
        <w:tc>
          <w:tcPr>
            <w:tcW w:w="3240" w:type="dxa"/>
          </w:tcPr>
          <w:p w14:paraId="4986D0A4" w14:textId="77777777" w:rsidR="00B66551" w:rsidRDefault="00B66551" w:rsidP="00B66551">
            <w:pPr>
              <w:rPr>
                <w:kern w:val="2"/>
                <w:szCs w:val="24"/>
              </w:rPr>
            </w:pPr>
            <w:r>
              <w:rPr>
                <w:kern w:val="2"/>
                <w:szCs w:val="24"/>
              </w:rPr>
              <w:t>1.1.1. Pavadinimas</w:t>
            </w:r>
          </w:p>
        </w:tc>
        <w:tc>
          <w:tcPr>
            <w:tcW w:w="3510" w:type="dxa"/>
          </w:tcPr>
          <w:p w14:paraId="53FF09A2" w14:textId="7DFDF8B1" w:rsidR="00B66551" w:rsidRDefault="00B66551" w:rsidP="000B23B9">
            <w:pPr>
              <w:jc w:val="both"/>
              <w:rPr>
                <w:kern w:val="2"/>
                <w:szCs w:val="24"/>
              </w:rPr>
            </w:pPr>
            <w:r>
              <w:rPr>
                <w:kern w:val="2"/>
                <w:szCs w:val="24"/>
              </w:rPr>
              <w:t>Lietuvos sveikatos mokslų universiteto Kauno ligoninė VšĮ</w:t>
            </w:r>
          </w:p>
        </w:tc>
      </w:tr>
      <w:tr w:rsidR="00B66551" w14:paraId="46894EEE" w14:textId="77777777">
        <w:tc>
          <w:tcPr>
            <w:tcW w:w="2808" w:type="dxa"/>
            <w:vMerge/>
          </w:tcPr>
          <w:p w14:paraId="6E3E695C" w14:textId="77777777" w:rsidR="00B66551" w:rsidRDefault="00B66551" w:rsidP="00B66551">
            <w:pPr>
              <w:rPr>
                <w:kern w:val="2"/>
                <w:szCs w:val="24"/>
              </w:rPr>
            </w:pPr>
          </w:p>
        </w:tc>
        <w:tc>
          <w:tcPr>
            <w:tcW w:w="3240" w:type="dxa"/>
          </w:tcPr>
          <w:p w14:paraId="6B5CD43F" w14:textId="77777777" w:rsidR="00B66551" w:rsidRDefault="00B66551" w:rsidP="00B66551">
            <w:pPr>
              <w:rPr>
                <w:kern w:val="2"/>
                <w:szCs w:val="24"/>
              </w:rPr>
            </w:pPr>
            <w:r>
              <w:rPr>
                <w:kern w:val="2"/>
                <w:szCs w:val="24"/>
              </w:rPr>
              <w:t>1.1.2. Juridinio asmens kodas</w:t>
            </w:r>
          </w:p>
        </w:tc>
        <w:tc>
          <w:tcPr>
            <w:tcW w:w="3510" w:type="dxa"/>
          </w:tcPr>
          <w:p w14:paraId="63476F65" w14:textId="133A8B40" w:rsidR="00B66551" w:rsidRDefault="00B66551" w:rsidP="000B23B9">
            <w:pPr>
              <w:jc w:val="both"/>
              <w:rPr>
                <w:kern w:val="2"/>
                <w:szCs w:val="24"/>
              </w:rPr>
            </w:pPr>
            <w:r>
              <w:rPr>
                <w:kern w:val="2"/>
                <w:szCs w:val="24"/>
              </w:rPr>
              <w:t>302583800</w:t>
            </w:r>
          </w:p>
        </w:tc>
      </w:tr>
      <w:tr w:rsidR="00B66551" w14:paraId="356739C7" w14:textId="77777777">
        <w:tc>
          <w:tcPr>
            <w:tcW w:w="2808" w:type="dxa"/>
            <w:vMerge/>
          </w:tcPr>
          <w:p w14:paraId="1CA5E71D" w14:textId="77777777" w:rsidR="00B66551" w:rsidRDefault="00B66551" w:rsidP="00B66551">
            <w:pPr>
              <w:rPr>
                <w:kern w:val="2"/>
                <w:szCs w:val="24"/>
              </w:rPr>
            </w:pPr>
          </w:p>
        </w:tc>
        <w:tc>
          <w:tcPr>
            <w:tcW w:w="3240" w:type="dxa"/>
          </w:tcPr>
          <w:p w14:paraId="23A01788" w14:textId="77777777" w:rsidR="00B66551" w:rsidRDefault="00B66551" w:rsidP="00B66551">
            <w:pPr>
              <w:rPr>
                <w:kern w:val="2"/>
                <w:szCs w:val="24"/>
              </w:rPr>
            </w:pPr>
            <w:r>
              <w:rPr>
                <w:kern w:val="2"/>
                <w:szCs w:val="24"/>
              </w:rPr>
              <w:t>1.1.3. Adresas</w:t>
            </w:r>
          </w:p>
        </w:tc>
        <w:tc>
          <w:tcPr>
            <w:tcW w:w="3510" w:type="dxa"/>
          </w:tcPr>
          <w:p w14:paraId="4FB387A2" w14:textId="47FCCDEC" w:rsidR="00B66551" w:rsidRDefault="00B66551" w:rsidP="000B23B9">
            <w:pPr>
              <w:jc w:val="both"/>
              <w:rPr>
                <w:kern w:val="2"/>
                <w:szCs w:val="24"/>
              </w:rPr>
            </w:pPr>
            <w:r>
              <w:rPr>
                <w:kern w:val="2"/>
                <w:szCs w:val="24"/>
              </w:rPr>
              <w:t>Josvainių g. 2</w:t>
            </w:r>
          </w:p>
        </w:tc>
      </w:tr>
      <w:tr w:rsidR="00B66551" w14:paraId="00E15A94" w14:textId="77777777">
        <w:tc>
          <w:tcPr>
            <w:tcW w:w="2808" w:type="dxa"/>
            <w:vMerge/>
          </w:tcPr>
          <w:p w14:paraId="54205EA9" w14:textId="77777777" w:rsidR="00B66551" w:rsidRDefault="00B66551" w:rsidP="00B66551">
            <w:pPr>
              <w:rPr>
                <w:kern w:val="2"/>
                <w:szCs w:val="24"/>
              </w:rPr>
            </w:pPr>
          </w:p>
        </w:tc>
        <w:tc>
          <w:tcPr>
            <w:tcW w:w="3240" w:type="dxa"/>
          </w:tcPr>
          <w:p w14:paraId="78DC4B4A" w14:textId="77777777" w:rsidR="00B66551" w:rsidRDefault="00B66551" w:rsidP="00B66551">
            <w:pPr>
              <w:rPr>
                <w:kern w:val="2"/>
                <w:szCs w:val="24"/>
              </w:rPr>
            </w:pPr>
            <w:r>
              <w:rPr>
                <w:kern w:val="2"/>
                <w:szCs w:val="24"/>
              </w:rPr>
              <w:t>1.1.4. PVM mokėtojo kodas</w:t>
            </w:r>
          </w:p>
        </w:tc>
        <w:tc>
          <w:tcPr>
            <w:tcW w:w="3510" w:type="dxa"/>
          </w:tcPr>
          <w:p w14:paraId="3641442E" w14:textId="4874AF00" w:rsidR="00B66551" w:rsidRDefault="00B66551" w:rsidP="000B23B9">
            <w:pPr>
              <w:jc w:val="both"/>
              <w:rPr>
                <w:kern w:val="2"/>
                <w:szCs w:val="24"/>
              </w:rPr>
            </w:pPr>
            <w:r>
              <w:rPr>
                <w:kern w:val="2"/>
                <w:szCs w:val="24"/>
              </w:rPr>
              <w:t>LT100005939715</w:t>
            </w:r>
          </w:p>
        </w:tc>
      </w:tr>
      <w:tr w:rsidR="00B66551" w14:paraId="164424F3" w14:textId="77777777">
        <w:tc>
          <w:tcPr>
            <w:tcW w:w="2808" w:type="dxa"/>
            <w:vMerge/>
          </w:tcPr>
          <w:p w14:paraId="605C8647" w14:textId="77777777" w:rsidR="00B66551" w:rsidRDefault="00B66551" w:rsidP="00B66551">
            <w:pPr>
              <w:rPr>
                <w:kern w:val="2"/>
                <w:szCs w:val="24"/>
              </w:rPr>
            </w:pPr>
          </w:p>
        </w:tc>
        <w:tc>
          <w:tcPr>
            <w:tcW w:w="3240" w:type="dxa"/>
          </w:tcPr>
          <w:p w14:paraId="58983992" w14:textId="77777777" w:rsidR="00B66551" w:rsidRDefault="00B66551" w:rsidP="00B66551">
            <w:pPr>
              <w:rPr>
                <w:kern w:val="2"/>
                <w:szCs w:val="24"/>
              </w:rPr>
            </w:pPr>
            <w:r>
              <w:rPr>
                <w:kern w:val="2"/>
                <w:szCs w:val="24"/>
              </w:rPr>
              <w:t>1.1.5. Atsiskaitomoji sąskaita</w:t>
            </w:r>
          </w:p>
        </w:tc>
        <w:tc>
          <w:tcPr>
            <w:tcW w:w="3510" w:type="dxa"/>
          </w:tcPr>
          <w:p w14:paraId="62E56AEE" w14:textId="77777777" w:rsidR="00B66551" w:rsidRDefault="00B66551" w:rsidP="000B23B9">
            <w:pPr>
              <w:jc w:val="both"/>
              <w:rPr>
                <w:kern w:val="2"/>
                <w:szCs w:val="24"/>
              </w:rPr>
            </w:pPr>
          </w:p>
        </w:tc>
      </w:tr>
      <w:tr w:rsidR="00B66551" w14:paraId="6B7E848E" w14:textId="77777777">
        <w:tc>
          <w:tcPr>
            <w:tcW w:w="2808" w:type="dxa"/>
            <w:vMerge/>
          </w:tcPr>
          <w:p w14:paraId="4F4A34C0" w14:textId="77777777" w:rsidR="00B66551" w:rsidRDefault="00B66551" w:rsidP="00B66551">
            <w:pPr>
              <w:rPr>
                <w:kern w:val="2"/>
                <w:szCs w:val="24"/>
              </w:rPr>
            </w:pPr>
          </w:p>
        </w:tc>
        <w:tc>
          <w:tcPr>
            <w:tcW w:w="3240" w:type="dxa"/>
          </w:tcPr>
          <w:p w14:paraId="6CD6859C" w14:textId="77777777" w:rsidR="00B66551" w:rsidRDefault="00B66551" w:rsidP="00B66551">
            <w:pPr>
              <w:rPr>
                <w:kern w:val="2"/>
                <w:szCs w:val="24"/>
              </w:rPr>
            </w:pPr>
            <w:r>
              <w:rPr>
                <w:kern w:val="2"/>
                <w:szCs w:val="24"/>
              </w:rPr>
              <w:t>1.1.6. Bankas, banko kodas</w:t>
            </w:r>
          </w:p>
        </w:tc>
        <w:tc>
          <w:tcPr>
            <w:tcW w:w="3510" w:type="dxa"/>
          </w:tcPr>
          <w:p w14:paraId="7CD0A608" w14:textId="77777777" w:rsidR="00B66551" w:rsidRDefault="00B66551" w:rsidP="000B23B9">
            <w:pPr>
              <w:jc w:val="both"/>
              <w:rPr>
                <w:kern w:val="2"/>
                <w:szCs w:val="24"/>
              </w:rPr>
            </w:pPr>
          </w:p>
        </w:tc>
      </w:tr>
      <w:tr w:rsidR="00B66551" w14:paraId="3C8A477F" w14:textId="77777777">
        <w:tc>
          <w:tcPr>
            <w:tcW w:w="2808" w:type="dxa"/>
            <w:vMerge/>
          </w:tcPr>
          <w:p w14:paraId="6FB01AF8" w14:textId="77777777" w:rsidR="00B66551" w:rsidRDefault="00B66551" w:rsidP="00B66551">
            <w:pPr>
              <w:rPr>
                <w:kern w:val="2"/>
                <w:szCs w:val="24"/>
              </w:rPr>
            </w:pPr>
          </w:p>
        </w:tc>
        <w:tc>
          <w:tcPr>
            <w:tcW w:w="3240" w:type="dxa"/>
          </w:tcPr>
          <w:p w14:paraId="52077EC6" w14:textId="77777777" w:rsidR="00B66551" w:rsidRDefault="00B66551" w:rsidP="00B66551">
            <w:pPr>
              <w:rPr>
                <w:kern w:val="2"/>
                <w:szCs w:val="24"/>
              </w:rPr>
            </w:pPr>
            <w:r>
              <w:rPr>
                <w:kern w:val="2"/>
                <w:szCs w:val="24"/>
              </w:rPr>
              <w:t>1.1.7. Telefonas</w:t>
            </w:r>
          </w:p>
        </w:tc>
        <w:tc>
          <w:tcPr>
            <w:tcW w:w="3510" w:type="dxa"/>
          </w:tcPr>
          <w:p w14:paraId="04975451" w14:textId="77777777" w:rsidR="00B66551" w:rsidRDefault="00B66551" w:rsidP="000B23B9">
            <w:pPr>
              <w:jc w:val="both"/>
              <w:rPr>
                <w:kern w:val="2"/>
                <w:szCs w:val="24"/>
              </w:rPr>
            </w:pPr>
          </w:p>
        </w:tc>
      </w:tr>
      <w:tr w:rsidR="00B66551" w14:paraId="7B8191B7" w14:textId="77777777">
        <w:tc>
          <w:tcPr>
            <w:tcW w:w="2808" w:type="dxa"/>
            <w:vMerge/>
          </w:tcPr>
          <w:p w14:paraId="1FE5A316" w14:textId="77777777" w:rsidR="00B66551" w:rsidRDefault="00B66551" w:rsidP="00B66551">
            <w:pPr>
              <w:rPr>
                <w:kern w:val="2"/>
                <w:szCs w:val="24"/>
              </w:rPr>
            </w:pPr>
          </w:p>
        </w:tc>
        <w:tc>
          <w:tcPr>
            <w:tcW w:w="3240" w:type="dxa"/>
          </w:tcPr>
          <w:p w14:paraId="47AE5590" w14:textId="77777777" w:rsidR="00B66551" w:rsidRDefault="00B66551" w:rsidP="00B66551">
            <w:pPr>
              <w:rPr>
                <w:kern w:val="2"/>
                <w:szCs w:val="24"/>
              </w:rPr>
            </w:pPr>
            <w:r>
              <w:rPr>
                <w:kern w:val="2"/>
                <w:szCs w:val="24"/>
              </w:rPr>
              <w:t>1.1.8. El. paštas</w:t>
            </w:r>
          </w:p>
        </w:tc>
        <w:tc>
          <w:tcPr>
            <w:tcW w:w="3510" w:type="dxa"/>
          </w:tcPr>
          <w:p w14:paraId="06155599" w14:textId="77777777" w:rsidR="00B66551" w:rsidRDefault="00B66551" w:rsidP="000B23B9">
            <w:pPr>
              <w:jc w:val="both"/>
              <w:rPr>
                <w:kern w:val="2"/>
                <w:szCs w:val="24"/>
              </w:rPr>
            </w:pPr>
          </w:p>
        </w:tc>
      </w:tr>
      <w:tr w:rsidR="00B66551" w14:paraId="1959C3F5" w14:textId="77777777">
        <w:tc>
          <w:tcPr>
            <w:tcW w:w="2808" w:type="dxa"/>
            <w:vMerge/>
          </w:tcPr>
          <w:p w14:paraId="34C01018" w14:textId="77777777" w:rsidR="00B66551" w:rsidRDefault="00B66551" w:rsidP="00B66551">
            <w:pPr>
              <w:rPr>
                <w:kern w:val="2"/>
                <w:szCs w:val="24"/>
              </w:rPr>
            </w:pPr>
          </w:p>
        </w:tc>
        <w:tc>
          <w:tcPr>
            <w:tcW w:w="3240" w:type="dxa"/>
          </w:tcPr>
          <w:p w14:paraId="473630E0" w14:textId="1360E23E" w:rsidR="00B66551" w:rsidRDefault="00B66551" w:rsidP="00B66551">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B66551" w:rsidRDefault="00B66551" w:rsidP="000B23B9">
            <w:pPr>
              <w:jc w:val="both"/>
              <w:rPr>
                <w:kern w:val="2"/>
                <w:szCs w:val="24"/>
              </w:rPr>
            </w:pPr>
          </w:p>
        </w:tc>
      </w:tr>
      <w:tr w:rsidR="00B66551" w14:paraId="475D93E9" w14:textId="77777777">
        <w:tc>
          <w:tcPr>
            <w:tcW w:w="2808" w:type="dxa"/>
            <w:vMerge/>
          </w:tcPr>
          <w:p w14:paraId="23BF508B" w14:textId="77777777" w:rsidR="00B66551" w:rsidRDefault="00B66551" w:rsidP="00B66551">
            <w:pPr>
              <w:rPr>
                <w:kern w:val="2"/>
                <w:szCs w:val="24"/>
              </w:rPr>
            </w:pPr>
          </w:p>
        </w:tc>
        <w:tc>
          <w:tcPr>
            <w:tcW w:w="3240" w:type="dxa"/>
          </w:tcPr>
          <w:p w14:paraId="7D81A35C" w14:textId="77777777" w:rsidR="00B66551" w:rsidRDefault="00B66551" w:rsidP="00B66551">
            <w:pPr>
              <w:rPr>
                <w:kern w:val="2"/>
                <w:szCs w:val="24"/>
              </w:rPr>
            </w:pPr>
            <w:r>
              <w:rPr>
                <w:kern w:val="2"/>
                <w:szCs w:val="24"/>
              </w:rPr>
              <w:t>1.1.10. Atstovavimo pagrindas</w:t>
            </w:r>
          </w:p>
        </w:tc>
        <w:tc>
          <w:tcPr>
            <w:tcW w:w="3510" w:type="dxa"/>
          </w:tcPr>
          <w:p w14:paraId="7164E978" w14:textId="77777777" w:rsidR="00B66551" w:rsidRDefault="00B66551" w:rsidP="000B23B9">
            <w:pPr>
              <w:jc w:val="both"/>
              <w:rPr>
                <w:kern w:val="2"/>
                <w:szCs w:val="24"/>
              </w:rPr>
            </w:pPr>
          </w:p>
        </w:tc>
      </w:tr>
      <w:tr w:rsidR="00B66551" w14:paraId="208DA5AB" w14:textId="77777777">
        <w:tc>
          <w:tcPr>
            <w:tcW w:w="2808" w:type="dxa"/>
            <w:vMerge w:val="restart"/>
          </w:tcPr>
          <w:p w14:paraId="6C001A19" w14:textId="77777777" w:rsidR="00B66551" w:rsidRDefault="00B66551" w:rsidP="00B66551">
            <w:pPr>
              <w:rPr>
                <w:b/>
                <w:kern w:val="2"/>
                <w:szCs w:val="24"/>
              </w:rPr>
            </w:pPr>
          </w:p>
          <w:p w14:paraId="5AF623B9" w14:textId="77777777" w:rsidR="00B66551" w:rsidRDefault="00B66551" w:rsidP="00B66551">
            <w:pPr>
              <w:rPr>
                <w:b/>
                <w:kern w:val="2"/>
                <w:szCs w:val="24"/>
              </w:rPr>
            </w:pPr>
          </w:p>
          <w:p w14:paraId="2FC546C0" w14:textId="77777777" w:rsidR="00B66551" w:rsidRDefault="00B66551" w:rsidP="00B66551">
            <w:pPr>
              <w:rPr>
                <w:b/>
                <w:kern w:val="2"/>
                <w:szCs w:val="24"/>
              </w:rPr>
            </w:pPr>
          </w:p>
          <w:p w14:paraId="3E3805B9" w14:textId="77777777" w:rsidR="00B66551" w:rsidRDefault="00B66551" w:rsidP="00B66551">
            <w:pPr>
              <w:rPr>
                <w:b/>
                <w:kern w:val="2"/>
                <w:szCs w:val="24"/>
              </w:rPr>
            </w:pPr>
            <w:r>
              <w:rPr>
                <w:b/>
                <w:kern w:val="2"/>
                <w:szCs w:val="24"/>
              </w:rPr>
              <w:t>1.2. Tiekėjas</w:t>
            </w:r>
          </w:p>
          <w:p w14:paraId="0640591C" w14:textId="77777777" w:rsidR="00B66551" w:rsidRDefault="00B66551" w:rsidP="00B66551">
            <w:pPr>
              <w:rPr>
                <w:color w:val="4472C4"/>
                <w:kern w:val="2"/>
                <w:szCs w:val="24"/>
              </w:rPr>
            </w:pPr>
            <w:r>
              <w:rPr>
                <w:color w:val="4472C4"/>
                <w:kern w:val="2"/>
                <w:szCs w:val="24"/>
              </w:rPr>
              <w:t>(jei Tiekėjas yra fizinis asmuo, skiltys atitinkamai pakoreguojamos.</w:t>
            </w:r>
          </w:p>
          <w:p w14:paraId="450B9242" w14:textId="581E92FD" w:rsidR="00B66551" w:rsidRPr="00B66551" w:rsidRDefault="00B66551" w:rsidP="00B66551">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B66551" w:rsidRDefault="00B66551" w:rsidP="00B66551">
            <w:pPr>
              <w:rPr>
                <w:kern w:val="2"/>
                <w:szCs w:val="24"/>
              </w:rPr>
            </w:pPr>
            <w:r>
              <w:rPr>
                <w:kern w:val="2"/>
                <w:szCs w:val="24"/>
              </w:rPr>
              <w:t>1.2.1. Pavadinimas</w:t>
            </w:r>
          </w:p>
        </w:tc>
        <w:tc>
          <w:tcPr>
            <w:tcW w:w="3510" w:type="dxa"/>
          </w:tcPr>
          <w:p w14:paraId="02EEDC7F" w14:textId="77777777" w:rsidR="00B66551" w:rsidRDefault="00B66551" w:rsidP="000B23B9">
            <w:pPr>
              <w:jc w:val="both"/>
              <w:rPr>
                <w:kern w:val="2"/>
                <w:szCs w:val="24"/>
              </w:rPr>
            </w:pPr>
          </w:p>
        </w:tc>
      </w:tr>
      <w:tr w:rsidR="00B66551" w14:paraId="3EAB2D74" w14:textId="77777777">
        <w:tc>
          <w:tcPr>
            <w:tcW w:w="2808" w:type="dxa"/>
            <w:vMerge/>
          </w:tcPr>
          <w:p w14:paraId="75194712" w14:textId="77777777" w:rsidR="00B66551" w:rsidRDefault="00B66551" w:rsidP="00B66551">
            <w:pPr>
              <w:rPr>
                <w:b/>
                <w:kern w:val="2"/>
                <w:szCs w:val="24"/>
              </w:rPr>
            </w:pPr>
          </w:p>
        </w:tc>
        <w:tc>
          <w:tcPr>
            <w:tcW w:w="3240" w:type="dxa"/>
          </w:tcPr>
          <w:p w14:paraId="65C865FD" w14:textId="77777777" w:rsidR="00B66551" w:rsidRDefault="00B66551" w:rsidP="00B66551">
            <w:pPr>
              <w:rPr>
                <w:kern w:val="2"/>
                <w:szCs w:val="24"/>
              </w:rPr>
            </w:pPr>
            <w:r>
              <w:rPr>
                <w:kern w:val="2"/>
                <w:szCs w:val="24"/>
              </w:rPr>
              <w:t>1.2.2. Juridinio asmens kodas</w:t>
            </w:r>
          </w:p>
        </w:tc>
        <w:tc>
          <w:tcPr>
            <w:tcW w:w="3510" w:type="dxa"/>
          </w:tcPr>
          <w:p w14:paraId="53FD7CD7" w14:textId="77777777" w:rsidR="00B66551" w:rsidRDefault="00B66551" w:rsidP="000B23B9">
            <w:pPr>
              <w:jc w:val="both"/>
              <w:rPr>
                <w:kern w:val="2"/>
                <w:szCs w:val="24"/>
              </w:rPr>
            </w:pPr>
          </w:p>
        </w:tc>
      </w:tr>
      <w:tr w:rsidR="00B66551" w14:paraId="666244A6" w14:textId="77777777">
        <w:tc>
          <w:tcPr>
            <w:tcW w:w="2808" w:type="dxa"/>
            <w:vMerge/>
          </w:tcPr>
          <w:p w14:paraId="47FBA3D1" w14:textId="77777777" w:rsidR="00B66551" w:rsidRDefault="00B66551" w:rsidP="00B66551">
            <w:pPr>
              <w:rPr>
                <w:b/>
                <w:kern w:val="2"/>
                <w:szCs w:val="24"/>
              </w:rPr>
            </w:pPr>
          </w:p>
        </w:tc>
        <w:tc>
          <w:tcPr>
            <w:tcW w:w="3240" w:type="dxa"/>
          </w:tcPr>
          <w:p w14:paraId="1BC85940" w14:textId="77777777" w:rsidR="00B66551" w:rsidRDefault="00B66551" w:rsidP="00B66551">
            <w:pPr>
              <w:rPr>
                <w:kern w:val="2"/>
                <w:szCs w:val="24"/>
              </w:rPr>
            </w:pPr>
            <w:r>
              <w:rPr>
                <w:kern w:val="2"/>
                <w:szCs w:val="24"/>
              </w:rPr>
              <w:t>1.2.3. Adresas</w:t>
            </w:r>
          </w:p>
        </w:tc>
        <w:tc>
          <w:tcPr>
            <w:tcW w:w="3510" w:type="dxa"/>
          </w:tcPr>
          <w:p w14:paraId="7014BB4C" w14:textId="77777777" w:rsidR="00B66551" w:rsidRDefault="00B66551" w:rsidP="000B23B9">
            <w:pPr>
              <w:jc w:val="both"/>
              <w:rPr>
                <w:kern w:val="2"/>
                <w:szCs w:val="24"/>
              </w:rPr>
            </w:pPr>
          </w:p>
        </w:tc>
      </w:tr>
      <w:tr w:rsidR="00B66551" w14:paraId="29C53A2D" w14:textId="77777777">
        <w:tc>
          <w:tcPr>
            <w:tcW w:w="2808" w:type="dxa"/>
            <w:vMerge/>
          </w:tcPr>
          <w:p w14:paraId="62F07FD3" w14:textId="77777777" w:rsidR="00B66551" w:rsidRDefault="00B66551" w:rsidP="00B66551">
            <w:pPr>
              <w:rPr>
                <w:b/>
                <w:kern w:val="2"/>
                <w:szCs w:val="24"/>
              </w:rPr>
            </w:pPr>
          </w:p>
        </w:tc>
        <w:tc>
          <w:tcPr>
            <w:tcW w:w="3240" w:type="dxa"/>
          </w:tcPr>
          <w:p w14:paraId="3F64B498" w14:textId="77777777" w:rsidR="00B66551" w:rsidRDefault="00B66551" w:rsidP="00B66551">
            <w:pPr>
              <w:rPr>
                <w:kern w:val="2"/>
                <w:szCs w:val="24"/>
              </w:rPr>
            </w:pPr>
            <w:r>
              <w:rPr>
                <w:kern w:val="2"/>
                <w:szCs w:val="24"/>
              </w:rPr>
              <w:t>1.2.4. PVM mokėtojo kodas</w:t>
            </w:r>
          </w:p>
        </w:tc>
        <w:tc>
          <w:tcPr>
            <w:tcW w:w="3510" w:type="dxa"/>
          </w:tcPr>
          <w:p w14:paraId="1570F720" w14:textId="77777777" w:rsidR="00B66551" w:rsidRDefault="00B66551" w:rsidP="000B23B9">
            <w:pPr>
              <w:jc w:val="both"/>
              <w:rPr>
                <w:kern w:val="2"/>
                <w:szCs w:val="24"/>
              </w:rPr>
            </w:pPr>
          </w:p>
        </w:tc>
      </w:tr>
      <w:tr w:rsidR="00B66551" w14:paraId="5B9A0B4B" w14:textId="77777777">
        <w:tc>
          <w:tcPr>
            <w:tcW w:w="2808" w:type="dxa"/>
            <w:vMerge/>
          </w:tcPr>
          <w:p w14:paraId="0E55A8FE" w14:textId="77777777" w:rsidR="00B66551" w:rsidRDefault="00B66551" w:rsidP="00B66551">
            <w:pPr>
              <w:rPr>
                <w:b/>
                <w:kern w:val="2"/>
                <w:szCs w:val="24"/>
              </w:rPr>
            </w:pPr>
          </w:p>
        </w:tc>
        <w:tc>
          <w:tcPr>
            <w:tcW w:w="3240" w:type="dxa"/>
          </w:tcPr>
          <w:p w14:paraId="0740C72F" w14:textId="77777777" w:rsidR="00B66551" w:rsidRDefault="00B66551" w:rsidP="00B66551">
            <w:pPr>
              <w:rPr>
                <w:kern w:val="2"/>
                <w:szCs w:val="24"/>
              </w:rPr>
            </w:pPr>
            <w:r>
              <w:rPr>
                <w:kern w:val="2"/>
                <w:szCs w:val="24"/>
              </w:rPr>
              <w:t>1.2.5. Atsiskaitomoji sąskaita</w:t>
            </w:r>
          </w:p>
        </w:tc>
        <w:tc>
          <w:tcPr>
            <w:tcW w:w="3510" w:type="dxa"/>
          </w:tcPr>
          <w:p w14:paraId="5B25FE4F" w14:textId="77777777" w:rsidR="00B66551" w:rsidRDefault="00B66551" w:rsidP="000B23B9">
            <w:pPr>
              <w:jc w:val="both"/>
              <w:rPr>
                <w:kern w:val="2"/>
                <w:szCs w:val="24"/>
              </w:rPr>
            </w:pPr>
          </w:p>
        </w:tc>
      </w:tr>
      <w:tr w:rsidR="00B66551" w14:paraId="0D812494" w14:textId="77777777">
        <w:tc>
          <w:tcPr>
            <w:tcW w:w="2808" w:type="dxa"/>
            <w:vMerge/>
          </w:tcPr>
          <w:p w14:paraId="3FB019FB" w14:textId="77777777" w:rsidR="00B66551" w:rsidRDefault="00B66551" w:rsidP="00B66551">
            <w:pPr>
              <w:rPr>
                <w:b/>
                <w:kern w:val="2"/>
                <w:szCs w:val="24"/>
              </w:rPr>
            </w:pPr>
          </w:p>
        </w:tc>
        <w:tc>
          <w:tcPr>
            <w:tcW w:w="3240" w:type="dxa"/>
          </w:tcPr>
          <w:p w14:paraId="61E194F0" w14:textId="77777777" w:rsidR="00B66551" w:rsidRDefault="00B66551" w:rsidP="00B66551">
            <w:pPr>
              <w:rPr>
                <w:kern w:val="2"/>
                <w:szCs w:val="24"/>
              </w:rPr>
            </w:pPr>
            <w:r>
              <w:rPr>
                <w:kern w:val="2"/>
                <w:szCs w:val="24"/>
              </w:rPr>
              <w:t>1.2.6. Bankas, banko kodas</w:t>
            </w:r>
          </w:p>
        </w:tc>
        <w:tc>
          <w:tcPr>
            <w:tcW w:w="3510" w:type="dxa"/>
          </w:tcPr>
          <w:p w14:paraId="261BA477" w14:textId="77777777" w:rsidR="00B66551" w:rsidRDefault="00B66551" w:rsidP="000B23B9">
            <w:pPr>
              <w:jc w:val="both"/>
              <w:rPr>
                <w:kern w:val="2"/>
                <w:szCs w:val="24"/>
              </w:rPr>
            </w:pPr>
          </w:p>
        </w:tc>
      </w:tr>
      <w:tr w:rsidR="00B66551" w14:paraId="3A61E74A" w14:textId="77777777">
        <w:tc>
          <w:tcPr>
            <w:tcW w:w="2808" w:type="dxa"/>
            <w:vMerge/>
          </w:tcPr>
          <w:p w14:paraId="2E64EFD9" w14:textId="77777777" w:rsidR="00B66551" w:rsidRDefault="00B66551" w:rsidP="00B66551">
            <w:pPr>
              <w:rPr>
                <w:b/>
                <w:kern w:val="2"/>
                <w:szCs w:val="24"/>
              </w:rPr>
            </w:pPr>
          </w:p>
        </w:tc>
        <w:tc>
          <w:tcPr>
            <w:tcW w:w="3240" w:type="dxa"/>
          </w:tcPr>
          <w:p w14:paraId="71522681" w14:textId="77777777" w:rsidR="00B66551" w:rsidRDefault="00B66551" w:rsidP="00B66551">
            <w:pPr>
              <w:rPr>
                <w:kern w:val="2"/>
                <w:szCs w:val="24"/>
              </w:rPr>
            </w:pPr>
            <w:r>
              <w:rPr>
                <w:kern w:val="2"/>
                <w:szCs w:val="24"/>
              </w:rPr>
              <w:t>1.2.7. Telefonas</w:t>
            </w:r>
          </w:p>
        </w:tc>
        <w:tc>
          <w:tcPr>
            <w:tcW w:w="3510" w:type="dxa"/>
          </w:tcPr>
          <w:p w14:paraId="779C186C" w14:textId="77777777" w:rsidR="00B66551" w:rsidRDefault="00B66551" w:rsidP="000B23B9">
            <w:pPr>
              <w:jc w:val="both"/>
              <w:rPr>
                <w:kern w:val="2"/>
                <w:szCs w:val="24"/>
              </w:rPr>
            </w:pPr>
          </w:p>
        </w:tc>
      </w:tr>
      <w:tr w:rsidR="00B66551" w14:paraId="4A6AF2AD" w14:textId="77777777">
        <w:tc>
          <w:tcPr>
            <w:tcW w:w="2808" w:type="dxa"/>
            <w:vMerge/>
          </w:tcPr>
          <w:p w14:paraId="58F2C5B1" w14:textId="77777777" w:rsidR="00B66551" w:rsidRDefault="00B66551" w:rsidP="00B66551">
            <w:pPr>
              <w:rPr>
                <w:b/>
                <w:kern w:val="2"/>
                <w:szCs w:val="24"/>
              </w:rPr>
            </w:pPr>
          </w:p>
        </w:tc>
        <w:tc>
          <w:tcPr>
            <w:tcW w:w="3240" w:type="dxa"/>
          </w:tcPr>
          <w:p w14:paraId="7496FFE6" w14:textId="77777777" w:rsidR="00B66551" w:rsidRDefault="00B66551" w:rsidP="00B66551">
            <w:pPr>
              <w:rPr>
                <w:kern w:val="2"/>
                <w:szCs w:val="24"/>
              </w:rPr>
            </w:pPr>
            <w:r>
              <w:rPr>
                <w:kern w:val="2"/>
                <w:szCs w:val="24"/>
              </w:rPr>
              <w:t>1.2.8. El. paštas</w:t>
            </w:r>
          </w:p>
        </w:tc>
        <w:tc>
          <w:tcPr>
            <w:tcW w:w="3510" w:type="dxa"/>
          </w:tcPr>
          <w:p w14:paraId="5FE40A45" w14:textId="77777777" w:rsidR="00B66551" w:rsidRDefault="00B66551" w:rsidP="000B23B9">
            <w:pPr>
              <w:jc w:val="both"/>
              <w:rPr>
                <w:kern w:val="2"/>
                <w:szCs w:val="24"/>
              </w:rPr>
            </w:pPr>
          </w:p>
        </w:tc>
      </w:tr>
      <w:tr w:rsidR="00B66551" w14:paraId="67CA8A8E" w14:textId="77777777">
        <w:tc>
          <w:tcPr>
            <w:tcW w:w="2808" w:type="dxa"/>
            <w:vMerge/>
          </w:tcPr>
          <w:p w14:paraId="03ECA91F" w14:textId="77777777" w:rsidR="00B66551" w:rsidRDefault="00B66551" w:rsidP="00B66551">
            <w:pPr>
              <w:rPr>
                <w:b/>
                <w:kern w:val="2"/>
                <w:szCs w:val="24"/>
              </w:rPr>
            </w:pPr>
          </w:p>
        </w:tc>
        <w:tc>
          <w:tcPr>
            <w:tcW w:w="3240" w:type="dxa"/>
          </w:tcPr>
          <w:p w14:paraId="2920CEAC" w14:textId="56C0B0C7" w:rsidR="00B66551" w:rsidRDefault="00B66551" w:rsidP="00B66551">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B66551" w:rsidRDefault="00B66551" w:rsidP="000B23B9">
            <w:pPr>
              <w:jc w:val="both"/>
              <w:rPr>
                <w:kern w:val="2"/>
                <w:szCs w:val="24"/>
              </w:rPr>
            </w:pPr>
          </w:p>
        </w:tc>
      </w:tr>
      <w:tr w:rsidR="00B66551" w14:paraId="21B1C29D" w14:textId="77777777">
        <w:tc>
          <w:tcPr>
            <w:tcW w:w="2808" w:type="dxa"/>
            <w:vMerge/>
          </w:tcPr>
          <w:p w14:paraId="6032661D" w14:textId="77777777" w:rsidR="00B66551" w:rsidRDefault="00B66551" w:rsidP="00B66551">
            <w:pPr>
              <w:rPr>
                <w:b/>
                <w:kern w:val="2"/>
                <w:szCs w:val="24"/>
              </w:rPr>
            </w:pPr>
          </w:p>
        </w:tc>
        <w:tc>
          <w:tcPr>
            <w:tcW w:w="3240" w:type="dxa"/>
          </w:tcPr>
          <w:p w14:paraId="08846265" w14:textId="77777777" w:rsidR="00B66551" w:rsidRDefault="00B66551" w:rsidP="00B66551">
            <w:pPr>
              <w:rPr>
                <w:kern w:val="2"/>
                <w:szCs w:val="24"/>
              </w:rPr>
            </w:pPr>
            <w:r>
              <w:rPr>
                <w:kern w:val="2"/>
                <w:szCs w:val="24"/>
              </w:rPr>
              <w:t>1.2.10. Atstovavimo pagrindas</w:t>
            </w:r>
          </w:p>
        </w:tc>
        <w:tc>
          <w:tcPr>
            <w:tcW w:w="3510" w:type="dxa"/>
          </w:tcPr>
          <w:p w14:paraId="59BF79D5" w14:textId="77777777" w:rsidR="00B66551" w:rsidRDefault="00B66551" w:rsidP="000B23B9">
            <w:pPr>
              <w:jc w:val="both"/>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8B717A">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8B717A">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952F3A6" w14:textId="2346B9A6" w:rsidR="002B192D" w:rsidRPr="000B23B9" w:rsidRDefault="000B0897" w:rsidP="008B717A">
            <w:pPr>
              <w:jc w:val="both"/>
              <w:rPr>
                <w:i/>
                <w:iCs/>
                <w:color w:val="4472C4"/>
                <w:kern w:val="2"/>
                <w:szCs w:val="24"/>
              </w:rPr>
            </w:pPr>
            <w:r>
              <w:rPr>
                <w:kern w:val="2"/>
                <w:szCs w:val="24"/>
              </w:rPr>
              <w:t>Tiekėjas įsipareigoja Sutartyje numatytomis sąlygomis suteikti Pirkėjui Paslaugas</w:t>
            </w:r>
            <w:r w:rsidR="008B717A">
              <w:rPr>
                <w:kern w:val="2"/>
                <w:szCs w:val="24"/>
              </w:rPr>
              <w:t>:</w:t>
            </w:r>
            <w:r>
              <w:rPr>
                <w:kern w:val="2"/>
                <w:szCs w:val="24"/>
              </w:rPr>
              <w:t xml:space="preserve"> </w:t>
            </w:r>
            <w:r w:rsidRPr="000B23B9">
              <w:rPr>
                <w:i/>
                <w:iCs/>
                <w:color w:val="4472C4"/>
                <w:kern w:val="2"/>
                <w:szCs w:val="24"/>
              </w:rPr>
              <w:t>(</w:t>
            </w:r>
            <w:r w:rsidR="002B192D" w:rsidRPr="000B23B9">
              <w:rPr>
                <w:i/>
                <w:iCs/>
                <w:color w:val="4472C4"/>
                <w:kern w:val="2"/>
                <w:szCs w:val="24"/>
              </w:rPr>
              <w:t>Toliau pasirenkama pagal pirkimo dalį</w:t>
            </w:r>
            <w:r w:rsidRPr="000B23B9">
              <w:rPr>
                <w:i/>
                <w:iCs/>
                <w:color w:val="4472C4"/>
                <w:kern w:val="2"/>
                <w:szCs w:val="24"/>
              </w:rPr>
              <w:t>)</w:t>
            </w:r>
          </w:p>
          <w:p w14:paraId="7C73AF81" w14:textId="0BA5CCAA" w:rsidR="008B717A" w:rsidRPr="008B717A" w:rsidRDefault="008B717A" w:rsidP="008B717A">
            <w:pPr>
              <w:jc w:val="both"/>
              <w:rPr>
                <w:color w:val="0070C0"/>
                <w:kern w:val="2"/>
                <w:szCs w:val="24"/>
              </w:rPr>
            </w:pPr>
            <w:r w:rsidRPr="008B717A">
              <w:rPr>
                <w:color w:val="0070C0"/>
                <w:kern w:val="2"/>
                <w:szCs w:val="24"/>
              </w:rPr>
              <w:t>1 pirkimo dalis – individualios dozimetrijos paslaugos (išorinės apšvitos vertinimas);</w:t>
            </w:r>
          </w:p>
          <w:p w14:paraId="2C4502BB" w14:textId="63A4D1E1" w:rsidR="008B717A" w:rsidRPr="008B717A" w:rsidRDefault="008B717A" w:rsidP="008B717A">
            <w:pPr>
              <w:jc w:val="both"/>
              <w:rPr>
                <w:color w:val="0070C0"/>
                <w:kern w:val="2"/>
                <w:szCs w:val="24"/>
              </w:rPr>
            </w:pPr>
            <w:r w:rsidRPr="008B717A">
              <w:rPr>
                <w:color w:val="0070C0"/>
                <w:kern w:val="2"/>
                <w:szCs w:val="24"/>
              </w:rPr>
              <w:t>2 pirkimo dalis – kokybės kontrolės bandymų paslaugos;</w:t>
            </w:r>
          </w:p>
          <w:p w14:paraId="7EEF82D1" w14:textId="0824FB8A" w:rsidR="008B717A" w:rsidRPr="008B717A" w:rsidRDefault="008B717A" w:rsidP="008B717A">
            <w:pPr>
              <w:jc w:val="both"/>
              <w:rPr>
                <w:color w:val="0070C0"/>
                <w:kern w:val="2"/>
                <w:szCs w:val="24"/>
              </w:rPr>
            </w:pPr>
            <w:r w:rsidRPr="008B717A">
              <w:rPr>
                <w:color w:val="0070C0"/>
                <w:kern w:val="2"/>
                <w:szCs w:val="24"/>
              </w:rPr>
              <w:t>3 pirkimo dalis – darbo vietų stebėsenos tyrimų paslaugos;</w:t>
            </w:r>
          </w:p>
          <w:p w14:paraId="403AB65E" w14:textId="30F6F4AE" w:rsidR="00027B83" w:rsidRDefault="008B717A" w:rsidP="008B717A">
            <w:pPr>
              <w:jc w:val="both"/>
              <w:rPr>
                <w:color w:val="000000"/>
                <w:kern w:val="2"/>
                <w:szCs w:val="24"/>
              </w:rPr>
            </w:pPr>
            <w:r w:rsidRPr="008B717A">
              <w:rPr>
                <w:color w:val="0070C0"/>
                <w:kern w:val="2"/>
                <w:szCs w:val="24"/>
              </w:rPr>
              <w:t>4 pirkimo dalis - individualių apsaugos priemonių patikros paslaugos</w:t>
            </w:r>
            <w:r>
              <w:rPr>
                <w:color w:val="000000"/>
                <w:kern w:val="2"/>
                <w:szCs w:val="24"/>
              </w:rPr>
              <w:t xml:space="preserve"> </w:t>
            </w:r>
            <w:r w:rsidR="000B0897">
              <w:rPr>
                <w:color w:val="000000"/>
                <w:kern w:val="2"/>
                <w:szCs w:val="24"/>
              </w:rPr>
              <w:t>(toliau – Paslaugos).</w:t>
            </w:r>
          </w:p>
          <w:p w14:paraId="27730B38" w14:textId="7E719EDE" w:rsidR="00027B83" w:rsidRDefault="000B0897" w:rsidP="008B717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B717A" w:rsidRPr="008B717A">
              <w:rPr>
                <w:color w:val="0070C0"/>
                <w:kern w:val="2"/>
                <w:szCs w:val="24"/>
              </w:rPr>
              <w:t>1</w:t>
            </w:r>
            <w:r>
              <w:rPr>
                <w:color w:val="000000"/>
                <w:kern w:val="2"/>
                <w:szCs w:val="24"/>
              </w:rPr>
              <w:t xml:space="preserve"> „Techninė specifikacija“ (toliau – Techninė specifikacija)</w:t>
            </w:r>
            <w:r w:rsidR="008B717A" w:rsidRPr="00FA16C3">
              <w:rPr>
                <w:color w:val="4472C4" w:themeColor="accent1"/>
                <w:kern w:val="2"/>
                <w:szCs w:val="24"/>
              </w:rPr>
              <w:t xml:space="preserve"> (pasirenkama kai sutartis sudaroma dėl 1 pirkimo dalies)</w:t>
            </w:r>
            <w:r>
              <w:rPr>
                <w:color w:val="000000"/>
                <w:kern w:val="2"/>
                <w:szCs w:val="24"/>
              </w:rPr>
              <w:t xml:space="preserve"> ir Sutarties priede Nr. </w:t>
            </w:r>
            <w:r w:rsidR="008B717A" w:rsidRPr="008B717A">
              <w:rPr>
                <w:color w:val="0070C0"/>
                <w:kern w:val="2"/>
                <w:szCs w:val="24"/>
              </w:rPr>
              <w:t>2</w:t>
            </w:r>
            <w:r>
              <w:rPr>
                <w:color w:val="000000"/>
                <w:kern w:val="2"/>
                <w:szCs w:val="24"/>
              </w:rPr>
              <w:t xml:space="preserve"> „Pasiūlymas</w:t>
            </w:r>
            <w:r w:rsidR="008B717A">
              <w:rPr>
                <w:color w:val="000000"/>
                <w:kern w:val="2"/>
                <w:szCs w:val="24"/>
              </w:rPr>
              <w:t xml:space="preserve"> ir techninė specifikacija</w:t>
            </w:r>
            <w:r>
              <w:rPr>
                <w:color w:val="000000"/>
                <w:kern w:val="2"/>
                <w:szCs w:val="24"/>
              </w:rPr>
              <w:t>“</w:t>
            </w:r>
            <w:r w:rsidR="008B717A">
              <w:t xml:space="preserve"> </w:t>
            </w:r>
            <w:r w:rsidR="008B717A" w:rsidRPr="000B23B9">
              <w:rPr>
                <w:color w:val="0070C0"/>
                <w:kern w:val="2"/>
                <w:szCs w:val="24"/>
              </w:rPr>
              <w:t xml:space="preserve">(pasirenkama kai sutartis sudaroma dėl </w:t>
            </w:r>
            <w:r w:rsidR="000B23B9" w:rsidRPr="000B23B9">
              <w:rPr>
                <w:color w:val="0070C0"/>
                <w:kern w:val="2"/>
                <w:szCs w:val="24"/>
              </w:rPr>
              <w:t>bet kurios iš pirkimo dalių</w:t>
            </w:r>
            <w:r w:rsidR="000B23B9">
              <w:rPr>
                <w:color w:val="0070C0"/>
                <w:kern w:val="2"/>
                <w:szCs w:val="24"/>
              </w:rPr>
              <w:t xml:space="preserve"> (vienos ir/ar kelių</w:t>
            </w:r>
            <w:r w:rsidR="008B717A" w:rsidRPr="000B23B9">
              <w:rPr>
                <w:color w:val="0070C0"/>
                <w:kern w:val="2"/>
                <w:szCs w:val="24"/>
              </w:rPr>
              <w:t>)</w:t>
            </w:r>
            <w:r w:rsidR="000B23B9">
              <w:rPr>
                <w:color w:val="0070C0"/>
                <w:kern w:val="2"/>
                <w:szCs w:val="24"/>
              </w:rPr>
              <w:t>)</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B9">
            <w:pPr>
              <w:jc w:val="both"/>
              <w:rPr>
                <w:kern w:val="2"/>
                <w:szCs w:val="24"/>
              </w:rPr>
            </w:pPr>
            <w:r w:rsidRPr="000B23B9">
              <w:rPr>
                <w:kern w:val="2"/>
                <w:szCs w:val="24"/>
              </w:rPr>
              <w:t>Diagnostinės rentgeno įrangos kokybės kontrolės bandymų, darbo vietų stebėsenos tyrimų ir</w:t>
            </w:r>
            <w:r>
              <w:rPr>
                <w:kern w:val="2"/>
                <w:szCs w:val="24"/>
              </w:rPr>
              <w:t xml:space="preserve"> </w:t>
            </w:r>
            <w:r w:rsidRPr="000B23B9">
              <w:rPr>
                <w:kern w:val="2"/>
                <w:szCs w:val="24"/>
              </w:rPr>
              <w:t>individualių apsaugos priemonių patikros paslaugos, individualiosios dozimetrijos paslaugos</w:t>
            </w:r>
            <w:r>
              <w:rPr>
                <w:kern w:val="2"/>
                <w:szCs w:val="24"/>
              </w:rPr>
              <w:t xml:space="preserve">, </w:t>
            </w:r>
            <w:r w:rsidRPr="000B23B9">
              <w:rPr>
                <w:color w:val="0070C0"/>
                <w:kern w:val="2"/>
                <w:szCs w:val="24"/>
              </w:rPr>
              <w:t>CVP IS ID [__]</w:t>
            </w:r>
            <w:r>
              <w:rPr>
                <w:color w:val="0070C0"/>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9B5B351" w:rsidR="00027B83" w:rsidRDefault="000B0897" w:rsidP="000B23B9">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2D142D1" w:rsidR="00027B83" w:rsidRPr="006669CA" w:rsidRDefault="000B0897" w:rsidP="006669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CC35B83" w14:textId="3DB41E20" w:rsidR="006669CA" w:rsidRDefault="006669CA" w:rsidP="006669CA">
            <w:pPr>
              <w:jc w:val="both"/>
              <w:rPr>
                <w:szCs w:val="24"/>
              </w:rPr>
            </w:pPr>
            <w:r>
              <w:rPr>
                <w:szCs w:val="24"/>
              </w:rPr>
              <w:t xml:space="preserve">Tiekėjas Paslaugas įsipareigoja suteikti </w:t>
            </w:r>
            <w:r>
              <w:rPr>
                <w:b/>
                <w:szCs w:val="24"/>
              </w:rPr>
              <w:t>ne vėliau kaip per</w:t>
            </w:r>
            <w:r>
              <w:rPr>
                <w:szCs w:val="24"/>
              </w:rPr>
              <w:t xml:space="preserve"> </w:t>
            </w:r>
            <w:r w:rsidRPr="00B3125B">
              <w:rPr>
                <w:b/>
                <w:bCs/>
                <w:szCs w:val="24"/>
              </w:rPr>
              <w:t>7 (septynias) kalendorines dienas</w:t>
            </w:r>
            <w:r>
              <w:rPr>
                <w:szCs w:val="24"/>
              </w:rPr>
              <w:t xml:space="preserve"> nuo Užsakymo pateikimo dienos.</w:t>
            </w:r>
          </w:p>
          <w:p w14:paraId="36B51A80" w14:textId="3D9A663D" w:rsidR="00027B83" w:rsidRPr="006669CA" w:rsidRDefault="006669CA" w:rsidP="000567E8">
            <w:pPr>
              <w:jc w:val="both"/>
              <w:rPr>
                <w:szCs w:val="24"/>
              </w:rPr>
            </w:pPr>
            <w:r>
              <w:rPr>
                <w:szCs w:val="24"/>
              </w:rPr>
              <w:t>Paslaugų teikimo adresai: Josvainių g. 2, Kaunas; Hipodromo g. 13, Kaunas; Baltijos g. 120 Kaunas; Vytauto g. 61, Garliava, Kauno r.</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02F9178" w:rsidR="007A75C6" w:rsidRPr="006669CA" w:rsidRDefault="007A75C6" w:rsidP="006669CA">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E08BDE2" w:rsidR="00027B83" w:rsidRDefault="006669CA" w:rsidP="006669CA">
            <w:pPr>
              <w:jc w:val="both"/>
              <w:rPr>
                <w:szCs w:val="24"/>
              </w:rPr>
            </w:pPr>
            <w:r>
              <w:rPr>
                <w:kern w:val="2"/>
                <w:szCs w:val="24"/>
              </w:rPr>
              <w:t xml:space="preserve">Užsakymai teikiami </w:t>
            </w:r>
            <w:r w:rsidRPr="0033445D">
              <w:rPr>
                <w:kern w:val="2"/>
                <w:szCs w:val="24"/>
              </w:rPr>
              <w:t>elektroninėje užsakymų sistemoje arba Tiekėjo nurodytu elektroniniu paštu arba</w:t>
            </w:r>
            <w:r w:rsidRPr="0033445D">
              <w:rPr>
                <w:szCs w:val="24"/>
              </w:rPr>
              <w:t xml:space="preserve"> tekstiniu pranešimu</w:t>
            </w:r>
            <w:r w:rsidRPr="0033445D">
              <w:rPr>
                <w:kern w:val="2"/>
                <w:szCs w:val="24"/>
              </w:rPr>
              <w:t xml:space="preserve"> ir laikomi gautais po 24 (dvidešimt keturių) valandų </w:t>
            </w:r>
            <w:r>
              <w:rPr>
                <w:kern w:val="2"/>
                <w:szCs w:val="24"/>
              </w:rPr>
              <w:t>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D78C326" w:rsidR="00027B83" w:rsidRPr="006669CA" w:rsidRDefault="000B0897" w:rsidP="006669CA">
            <w:pPr>
              <w:jc w:val="both"/>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CE365DD" w:rsidR="00334389" w:rsidRPr="006669CA" w:rsidRDefault="006669CA" w:rsidP="006669CA">
            <w:pPr>
              <w:jc w:val="both"/>
              <w:rPr>
                <w:szCs w:val="24"/>
              </w:rPr>
            </w:pPr>
            <w:r>
              <w:rPr>
                <w:kern w:val="2"/>
                <w:szCs w:val="24"/>
              </w:rPr>
              <w:t xml:space="preserve">Turi būti pateikiami šie dokumentai: </w:t>
            </w:r>
            <w:r w:rsidRPr="0033445D">
              <w:rPr>
                <w:kern w:val="2"/>
                <w:szCs w:val="24"/>
              </w:rPr>
              <w:t>Paslaugų perdavimo-priėmimo aktas ir Sąskaita.</w:t>
            </w:r>
            <w:r>
              <w:rPr>
                <w:color w:val="FF0000"/>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F167B15" w:rsidR="00027B83" w:rsidRPr="006669CA" w:rsidRDefault="000B0897" w:rsidP="006669CA">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4B8E6C90" w:rsidR="00027B83" w:rsidRPr="006669CA" w:rsidRDefault="000B0897" w:rsidP="006669C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C294B73" w14:textId="77777777" w:rsidR="006669CA" w:rsidRDefault="006669CA" w:rsidP="006669CA">
            <w:pPr>
              <w:jc w:val="both"/>
              <w:rPr>
                <w:szCs w:val="24"/>
              </w:rPr>
            </w:pPr>
            <w:r>
              <w:rPr>
                <w:kern w:val="2"/>
                <w:szCs w:val="24"/>
              </w:rPr>
              <w:t xml:space="preserve">Pradinės Sutarties vertė </w:t>
            </w:r>
            <w:r w:rsidRPr="005B5279">
              <w:rPr>
                <w:color w:val="4472C4" w:themeColor="accent1"/>
                <w:kern w:val="2"/>
                <w:szCs w:val="24"/>
              </w:rPr>
              <w:t>(nurodoma konkre</w:t>
            </w:r>
            <w:r>
              <w:rPr>
                <w:color w:val="4472C4" w:themeColor="accent1"/>
                <w:kern w:val="2"/>
                <w:szCs w:val="24"/>
              </w:rPr>
              <w:t xml:space="preserve">ti </w:t>
            </w:r>
            <w:r w:rsidRPr="005B5279">
              <w:rPr>
                <w:color w:val="4472C4" w:themeColor="accent1"/>
                <w:kern w:val="2"/>
                <w:szCs w:val="24"/>
              </w:rPr>
              <w:t>pirkimo dali</w:t>
            </w:r>
            <w:r>
              <w:rPr>
                <w:color w:val="4472C4" w:themeColor="accent1"/>
                <w:kern w:val="2"/>
                <w:szCs w:val="24"/>
              </w:rPr>
              <w:t>s</w:t>
            </w:r>
            <w:r w:rsidRPr="005B5279">
              <w:rPr>
                <w:color w:val="4472C4" w:themeColor="accent1"/>
                <w:kern w:val="2"/>
                <w:szCs w:val="24"/>
              </w:rPr>
              <w:t xml:space="preserve">) </w:t>
            </w:r>
            <w:r>
              <w:rPr>
                <w:kern w:val="2"/>
                <w:szCs w:val="24"/>
              </w:rPr>
              <w:t xml:space="preserve">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740817F" w14:textId="77777777" w:rsidR="006669CA" w:rsidRDefault="006669CA" w:rsidP="006669CA">
            <w:pPr>
              <w:jc w:val="both"/>
              <w:rPr>
                <w:szCs w:val="24"/>
              </w:rPr>
            </w:pPr>
            <w:r>
              <w:rPr>
                <w:kern w:val="2"/>
                <w:szCs w:val="24"/>
              </w:rPr>
              <w:t xml:space="preserve">PVM </w:t>
            </w:r>
            <w:r w:rsidRPr="005B5279">
              <w:rPr>
                <w:color w:val="4472C4" w:themeColor="accent1"/>
                <w:kern w:val="2"/>
                <w:szCs w:val="24"/>
              </w:rPr>
              <w:t>(nurodoma konkre</w:t>
            </w:r>
            <w:r>
              <w:rPr>
                <w:color w:val="4472C4" w:themeColor="accent1"/>
                <w:kern w:val="2"/>
                <w:szCs w:val="24"/>
              </w:rPr>
              <w:t xml:space="preserve">ti </w:t>
            </w:r>
            <w:r w:rsidRPr="005B5279">
              <w:rPr>
                <w:color w:val="4472C4" w:themeColor="accent1"/>
                <w:kern w:val="2"/>
                <w:szCs w:val="24"/>
              </w:rPr>
              <w:t>pirkimo dali</w:t>
            </w:r>
            <w:r>
              <w:rPr>
                <w:color w:val="4472C4" w:themeColor="accent1"/>
                <w:kern w:val="2"/>
                <w:szCs w:val="24"/>
              </w:rPr>
              <w:t>s</w:t>
            </w:r>
            <w:r w:rsidRPr="005B5279">
              <w:rPr>
                <w:color w:val="4472C4" w:themeColor="accent1"/>
                <w:kern w:val="2"/>
                <w:szCs w:val="24"/>
              </w:rPr>
              <w:t>)</w:t>
            </w:r>
            <w:r>
              <w:rPr>
                <w:kern w:val="2"/>
                <w:szCs w:val="24"/>
              </w:rPr>
              <w:t xml:space="preserve">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0B4D5C1" w14:textId="77777777" w:rsidR="006669CA" w:rsidRDefault="006669CA" w:rsidP="006669CA">
            <w:pPr>
              <w:jc w:val="both"/>
              <w:rPr>
                <w:szCs w:val="24"/>
              </w:rPr>
            </w:pPr>
            <w:r>
              <w:rPr>
                <w:kern w:val="2"/>
                <w:szCs w:val="24"/>
              </w:rPr>
              <w:t xml:space="preserve">Sutarties kaina </w:t>
            </w:r>
            <w:r w:rsidRPr="005B5279">
              <w:rPr>
                <w:color w:val="4472C4" w:themeColor="accent1"/>
                <w:kern w:val="2"/>
                <w:szCs w:val="24"/>
              </w:rPr>
              <w:t>(nurodoma konkre</w:t>
            </w:r>
            <w:r>
              <w:rPr>
                <w:color w:val="4472C4" w:themeColor="accent1"/>
                <w:kern w:val="2"/>
                <w:szCs w:val="24"/>
              </w:rPr>
              <w:t xml:space="preserve">ti </w:t>
            </w:r>
            <w:r w:rsidRPr="005B5279">
              <w:rPr>
                <w:color w:val="4472C4" w:themeColor="accent1"/>
                <w:kern w:val="2"/>
                <w:szCs w:val="24"/>
              </w:rPr>
              <w:t>pirkimo dali</w:t>
            </w:r>
            <w:r>
              <w:rPr>
                <w:color w:val="4472C4" w:themeColor="accent1"/>
                <w:kern w:val="2"/>
                <w:szCs w:val="24"/>
              </w:rPr>
              <w:t>s</w:t>
            </w:r>
            <w:r w:rsidRPr="005B5279">
              <w:rPr>
                <w:color w:val="4472C4" w:themeColor="accent1"/>
                <w:kern w:val="2"/>
                <w:szCs w:val="24"/>
              </w:rPr>
              <w:t>)</w:t>
            </w:r>
            <w:r>
              <w:rPr>
                <w:color w:val="4472C4" w:themeColor="accent1"/>
                <w:kern w:val="2"/>
                <w:szCs w:val="24"/>
              </w:rPr>
              <w:t xml:space="preserve"> </w:t>
            </w:r>
            <w:r>
              <w:rPr>
                <w:kern w:val="2"/>
                <w:szCs w:val="24"/>
              </w:rPr>
              <w:t xml:space="preserve">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479272E" w14:textId="77777777" w:rsidR="006669CA" w:rsidRDefault="006669CA" w:rsidP="006669CA">
            <w:pPr>
              <w:jc w:val="both"/>
              <w:rPr>
                <w:kern w:val="2"/>
                <w:szCs w:val="24"/>
              </w:rPr>
            </w:pPr>
          </w:p>
          <w:p w14:paraId="06E0CFEE" w14:textId="77777777" w:rsidR="006669CA" w:rsidRDefault="006669CA" w:rsidP="006669CA">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 </w:t>
            </w:r>
            <w:r w:rsidRPr="001571B0">
              <w:rPr>
                <w:color w:val="0070C0"/>
                <w:kern w:val="2"/>
                <w:szCs w:val="24"/>
              </w:rPr>
              <w:t>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437EB53C" w:rsidR="00027B83" w:rsidRPr="006669CA" w:rsidRDefault="006669CA" w:rsidP="006669CA">
            <w:pPr>
              <w:jc w:val="both"/>
              <w:rPr>
                <w:kern w:val="2"/>
                <w:szCs w:val="24"/>
              </w:rPr>
            </w:pPr>
            <w:r w:rsidRPr="0033445D">
              <w:rPr>
                <w:kern w:val="2"/>
                <w:szCs w:val="24"/>
              </w:rPr>
              <w:t>Pirkėjas neįsipareigoja išpirkti maksimalaus</w:t>
            </w:r>
            <w:r w:rsidRPr="0033445D">
              <w:rPr>
                <w:szCs w:val="24"/>
              </w:rPr>
              <w:t xml:space="preserve"> Paslaugų</w:t>
            </w:r>
            <w:r w:rsidRPr="0033445D">
              <w:rPr>
                <w:kern w:val="2"/>
                <w:szCs w:val="24"/>
              </w:rPr>
              <w:t xml:space="preserve"> kiekio ar bet kokios jo dalies.</w:t>
            </w:r>
          </w:p>
        </w:tc>
      </w:tr>
      <w:tr w:rsidR="00027B83" w14:paraId="267D47BF" w14:textId="77777777">
        <w:trPr>
          <w:trHeight w:val="300"/>
        </w:trPr>
        <w:tc>
          <w:tcPr>
            <w:tcW w:w="3094" w:type="dxa"/>
            <w:gridSpan w:val="2"/>
          </w:tcPr>
          <w:p w14:paraId="53EBA4B1" w14:textId="43BB4084" w:rsidR="00027B83" w:rsidRPr="001571B0" w:rsidRDefault="000B0897" w:rsidP="001571B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9CB6604" w:rsidR="00027B83" w:rsidRPr="00466ACA" w:rsidRDefault="000B0897" w:rsidP="00466ACA">
            <w:pPr>
              <w:jc w:val="both"/>
              <w:rPr>
                <w:kern w:val="2"/>
                <w:szCs w:val="24"/>
              </w:rPr>
            </w:pPr>
            <w:r w:rsidRPr="00466ACA">
              <w:rPr>
                <w:kern w:val="2"/>
                <w:szCs w:val="24"/>
              </w:rPr>
              <w:t>Sutarties įkainiai bus perskaičiuojami:</w:t>
            </w:r>
          </w:p>
          <w:p w14:paraId="5139C732" w14:textId="77777777" w:rsidR="00027B83" w:rsidRPr="00466ACA" w:rsidRDefault="000B0897" w:rsidP="00466ACA">
            <w:pPr>
              <w:jc w:val="both"/>
              <w:rPr>
                <w:kern w:val="2"/>
                <w:szCs w:val="24"/>
              </w:rPr>
            </w:pPr>
            <w:r w:rsidRPr="00466ACA">
              <w:rPr>
                <w:kern w:val="2"/>
                <w:szCs w:val="24"/>
              </w:rPr>
              <w:t>5.3.1. dėl PVM tarifo pasikeitimo;</w:t>
            </w:r>
          </w:p>
          <w:p w14:paraId="662EA503" w14:textId="09A194C7" w:rsidR="00027B83" w:rsidRPr="00466ACA" w:rsidRDefault="000B0897" w:rsidP="00466ACA">
            <w:pPr>
              <w:jc w:val="both"/>
              <w:rPr>
                <w:kern w:val="2"/>
                <w:szCs w:val="24"/>
              </w:rPr>
            </w:pPr>
            <w:r w:rsidRPr="00466ACA">
              <w:rPr>
                <w:kern w:val="2"/>
                <w:szCs w:val="24"/>
              </w:rPr>
              <w:t>5.3.3. dėl kainų lygio pokyčio</w:t>
            </w:r>
            <w:r w:rsidR="00466ACA" w:rsidRPr="00466ACA">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466ACA" w:rsidRDefault="000B0897" w:rsidP="00466ACA">
            <w:pPr>
              <w:jc w:val="both"/>
              <w:rPr>
                <w:szCs w:val="24"/>
              </w:rPr>
            </w:pPr>
            <w:r>
              <w:rPr>
                <w:kern w:val="2"/>
                <w:szCs w:val="24"/>
              </w:rPr>
              <w:t xml:space="preserve">Jeigu </w:t>
            </w:r>
            <w:r w:rsidRPr="00466ACA">
              <w:rPr>
                <w:kern w:val="2"/>
                <w:szCs w:val="24"/>
              </w:rPr>
              <w:t>Sutarties vykdymo metu pasikeičia PVM mokėjimą reglamentuojantys teisės aktai, darantys tiesioginę įtaką Tiekėjo t</w:t>
            </w:r>
            <w:r w:rsidRPr="00466ACA">
              <w:rPr>
                <w:szCs w:val="24"/>
              </w:rPr>
              <w:t>ei</w:t>
            </w:r>
            <w:r w:rsidRPr="00466ACA">
              <w:rPr>
                <w:kern w:val="2"/>
                <w:szCs w:val="24"/>
              </w:rPr>
              <w:t>kiamų P</w:t>
            </w:r>
            <w:r w:rsidRPr="00466ACA">
              <w:rPr>
                <w:szCs w:val="24"/>
              </w:rPr>
              <w:t>aslaugų</w:t>
            </w:r>
            <w:r w:rsidRPr="00466ACA">
              <w:rPr>
                <w:kern w:val="2"/>
                <w:szCs w:val="24"/>
              </w:rPr>
              <w:t xml:space="preserve"> Sutartyje nurodytai kainai / įkainiams, Sutarties kaina / įkainiai perskaičiuojami nekeičiant P</w:t>
            </w:r>
            <w:r w:rsidRPr="00466ACA">
              <w:rPr>
                <w:szCs w:val="24"/>
              </w:rPr>
              <w:t>aslaugų</w:t>
            </w:r>
            <w:r w:rsidRPr="00466ACA">
              <w:rPr>
                <w:kern w:val="2"/>
                <w:szCs w:val="24"/>
              </w:rPr>
              <w:t xml:space="preserve"> kainos / įkainio be PVM.</w:t>
            </w:r>
          </w:p>
          <w:p w14:paraId="52386BCF" w14:textId="77777777" w:rsidR="00027B83" w:rsidRPr="00466ACA" w:rsidRDefault="00027B83" w:rsidP="00466ACA">
            <w:pPr>
              <w:jc w:val="both"/>
              <w:rPr>
                <w:kern w:val="2"/>
                <w:szCs w:val="24"/>
              </w:rPr>
            </w:pPr>
          </w:p>
          <w:p w14:paraId="20571E9F" w14:textId="19FD3129" w:rsidR="00027B83" w:rsidRPr="000567E8" w:rsidRDefault="000B0897" w:rsidP="00466ACA">
            <w:pPr>
              <w:jc w:val="both"/>
              <w:rPr>
                <w:kern w:val="2"/>
                <w:szCs w:val="24"/>
              </w:rPr>
            </w:pPr>
            <w:r w:rsidRPr="00466ACA">
              <w:rPr>
                <w:kern w:val="2"/>
                <w:szCs w:val="24"/>
              </w:rPr>
              <w:t xml:space="preserve">Perskaičiavimas įforminamas Susitarimu ne vėliau kaip per </w:t>
            </w:r>
            <w:r w:rsidR="00466ACA" w:rsidRPr="00466ACA">
              <w:rPr>
                <w:kern w:val="2"/>
                <w:szCs w:val="24"/>
              </w:rPr>
              <w:t xml:space="preserve">30 </w:t>
            </w:r>
            <w:r w:rsidRPr="00466ACA">
              <w:rPr>
                <w:kern w:val="2"/>
                <w:szCs w:val="24"/>
              </w:rPr>
              <w:t>(</w:t>
            </w:r>
            <w:r w:rsidR="00466ACA" w:rsidRPr="00466ACA">
              <w:rPr>
                <w:kern w:val="2"/>
                <w:szCs w:val="24"/>
              </w:rPr>
              <w:t>trisdešimt</w:t>
            </w:r>
            <w:r w:rsidRPr="00466ACA">
              <w:rPr>
                <w:kern w:val="2"/>
                <w:szCs w:val="24"/>
              </w:rPr>
              <w:t xml:space="preserve">) </w:t>
            </w:r>
            <w:r w:rsidR="00466ACA" w:rsidRPr="00466ACA">
              <w:rPr>
                <w:kern w:val="2"/>
                <w:szCs w:val="24"/>
              </w:rPr>
              <w:t xml:space="preserve">kalendorinių dienų </w:t>
            </w:r>
            <w:r w:rsidRPr="00466ACA">
              <w:rPr>
                <w:kern w:val="2"/>
                <w:szCs w:val="24"/>
              </w:rPr>
              <w:t>nuo PVM mokėjimą reglamentuojančių teisės aktų pasikeitimo, kuris tampa neatskiriama Sutarties dalimi. Perskaičiuota (-as) Sutarties kaina / įkainiai taikoma (-i) už tą P</w:t>
            </w:r>
            <w:r w:rsidRPr="00466ACA">
              <w:rPr>
                <w:szCs w:val="24"/>
              </w:rPr>
              <w:t>aslaugų</w:t>
            </w:r>
            <w:r w:rsidRPr="00466ACA">
              <w:rPr>
                <w:kern w:val="2"/>
                <w:szCs w:val="24"/>
              </w:rPr>
              <w:t xml:space="preserve"> dalį, kurios bus teikiamos nuo Šalių pasirašyto Susitarimo įsigaliojimo dienos</w:t>
            </w:r>
            <w:r w:rsidR="00466ACA" w:rsidRPr="00466ACA">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44ED8E8" w:rsidR="00027B83" w:rsidRPr="00466ACA" w:rsidRDefault="000B0897" w:rsidP="00466ACA">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A237D08" w:rsidR="006F0803" w:rsidRPr="00466ACA" w:rsidRDefault="006F0803" w:rsidP="00466ACA">
            <w:pPr>
              <w:rPr>
                <w:bCs/>
                <w:kern w:val="2"/>
                <w:szCs w:val="24"/>
              </w:rPr>
            </w:pPr>
            <w:r>
              <w:rPr>
                <w:b/>
                <w:kern w:val="2"/>
                <w:szCs w:val="24"/>
              </w:rPr>
              <w:t>5.3.3. Sutarties kainos / įkainių peržiūra dėl kainų lygio pokyčio</w:t>
            </w:r>
          </w:p>
        </w:tc>
        <w:tc>
          <w:tcPr>
            <w:tcW w:w="6441" w:type="dxa"/>
            <w:gridSpan w:val="2"/>
          </w:tcPr>
          <w:p w14:paraId="641B3480" w14:textId="16D47741" w:rsidR="006F0803" w:rsidRPr="00D11C05" w:rsidRDefault="006F0803" w:rsidP="00466ACA">
            <w:pPr>
              <w:jc w:val="both"/>
              <w:rPr>
                <w:szCs w:val="24"/>
              </w:rPr>
            </w:pPr>
            <w:r>
              <w:rPr>
                <w:color w:val="000000"/>
                <w:szCs w:val="24"/>
              </w:rPr>
              <w:t>5.3</w:t>
            </w:r>
            <w:r w:rsidRPr="00D11C05">
              <w:rPr>
                <w:szCs w:val="24"/>
              </w:rPr>
              <w:t xml:space="preserve">.3.1. Bet kuri Sutarties Šalis Sutarties galiojimo metu turi teisę inicijuoti Sutarties įkainių peržiūrą (keitimą) ne anksčiau kaip po </w:t>
            </w:r>
            <w:r w:rsidR="00566F14" w:rsidRPr="00D11C05">
              <w:rPr>
                <w:szCs w:val="24"/>
              </w:rPr>
              <w:t xml:space="preserve">6 </w:t>
            </w:r>
            <w:r w:rsidRPr="00D11C05">
              <w:rPr>
                <w:szCs w:val="24"/>
              </w:rPr>
              <w:t>(</w:t>
            </w:r>
            <w:r w:rsidR="00566F14" w:rsidRPr="00D11C05">
              <w:rPr>
                <w:szCs w:val="24"/>
              </w:rPr>
              <w:t>šešių</w:t>
            </w:r>
            <w:r w:rsidRPr="00D11C05">
              <w:rPr>
                <w:szCs w:val="24"/>
              </w:rPr>
              <w:t xml:space="preserve">) </w:t>
            </w:r>
            <w:r w:rsidR="00566F14" w:rsidRPr="00D11C05">
              <w:rPr>
                <w:szCs w:val="24"/>
              </w:rPr>
              <w:t xml:space="preserve">mėnesių </w:t>
            </w:r>
            <w:r w:rsidRPr="00D11C05">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566F14" w:rsidRPr="00D11C05">
              <w:rPr>
                <w:szCs w:val="24"/>
              </w:rPr>
              <w:t xml:space="preserve">6 </w:t>
            </w:r>
            <w:r w:rsidRPr="00D11C05">
              <w:rPr>
                <w:szCs w:val="24"/>
              </w:rPr>
              <w:t>(</w:t>
            </w:r>
            <w:r w:rsidR="00566F14" w:rsidRPr="00D11C05">
              <w:rPr>
                <w:szCs w:val="24"/>
              </w:rPr>
              <w:t>šeši</w:t>
            </w:r>
            <w:r w:rsidRPr="00D11C05">
              <w:rPr>
                <w:szCs w:val="24"/>
              </w:rPr>
              <w:t>) mėnesiai.</w:t>
            </w:r>
          </w:p>
          <w:p w14:paraId="02B9F6AF" w14:textId="599B352A" w:rsidR="006F0803" w:rsidRPr="00D11C05" w:rsidRDefault="006F0803" w:rsidP="00466ACA">
            <w:pPr>
              <w:jc w:val="both"/>
              <w:rPr>
                <w:kern w:val="2"/>
                <w:szCs w:val="24"/>
                <w:shd w:val="clear" w:color="auto" w:fill="FFFFFF"/>
              </w:rPr>
            </w:pPr>
            <w:r w:rsidRPr="00D11C05">
              <w:rPr>
                <w:kern w:val="2"/>
                <w:szCs w:val="24"/>
              </w:rPr>
              <w:t xml:space="preserve">5.3.3.2. Sutarties </w:t>
            </w:r>
            <w:r w:rsidRPr="00D11C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25364E6" w:rsidR="006F0803" w:rsidRPr="00D11C05" w:rsidRDefault="006F0803" w:rsidP="00466ACA">
            <w:pPr>
              <w:jc w:val="both"/>
              <w:rPr>
                <w:kern w:val="2"/>
                <w:szCs w:val="24"/>
                <w:shd w:val="clear" w:color="auto" w:fill="FFFFFF"/>
              </w:rPr>
            </w:pPr>
            <w:r w:rsidRPr="00D11C05">
              <w:rPr>
                <w:kern w:val="2"/>
                <w:szCs w:val="24"/>
              </w:rPr>
              <w:t xml:space="preserve">5.3.3.3. </w:t>
            </w:r>
            <w:r w:rsidRPr="00D11C05">
              <w:rPr>
                <w:kern w:val="2"/>
                <w:szCs w:val="24"/>
                <w:shd w:val="clear" w:color="auto" w:fill="FFFFFF"/>
              </w:rPr>
              <w:t>Jeigu P</w:t>
            </w:r>
            <w:r w:rsidRPr="00D11C05">
              <w:rPr>
                <w:szCs w:val="24"/>
              </w:rPr>
              <w:t>aslaugų teikimas</w:t>
            </w:r>
            <w:r w:rsidRPr="00D11C05">
              <w:rPr>
                <w:kern w:val="2"/>
                <w:szCs w:val="24"/>
                <w:shd w:val="clear" w:color="auto" w:fill="FFFFFF"/>
              </w:rPr>
              <w:t xml:space="preserve"> vėluoja dėl Tiekėjo kaltės, uždelstų suteikti P</w:t>
            </w:r>
            <w:r w:rsidRPr="00D11C05">
              <w:rPr>
                <w:szCs w:val="24"/>
              </w:rPr>
              <w:t>aslaugų</w:t>
            </w:r>
            <w:r w:rsidRPr="00D11C05">
              <w:rPr>
                <w:kern w:val="2"/>
                <w:szCs w:val="24"/>
                <w:shd w:val="clear" w:color="auto" w:fill="FFFFFF"/>
              </w:rPr>
              <w:t xml:space="preserve"> įkainiai nėra perskaičiuojami dėl kainų lygio kilimo (gali būti mažinami, tačiau negali būti didinami).</w:t>
            </w:r>
          </w:p>
          <w:p w14:paraId="37296D19" w14:textId="02114235" w:rsidR="006F0803" w:rsidRPr="00D11C05" w:rsidRDefault="006F0803" w:rsidP="00466ACA">
            <w:pPr>
              <w:jc w:val="both"/>
              <w:rPr>
                <w:kern w:val="2"/>
                <w:szCs w:val="24"/>
                <w:shd w:val="clear" w:color="auto" w:fill="FFFFFF"/>
              </w:rPr>
            </w:pPr>
            <w:r w:rsidRPr="00D11C05">
              <w:rPr>
                <w:kern w:val="2"/>
                <w:szCs w:val="24"/>
              </w:rPr>
              <w:t xml:space="preserve">5.3.3.4. Atlikdamos Sutarties įkainių peržiūrą </w:t>
            </w:r>
            <w:r w:rsidRPr="00D11C0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5F82DAD" w:rsidR="006F0803" w:rsidRPr="00D11C05" w:rsidRDefault="006F0803" w:rsidP="00466ACA">
            <w:pPr>
              <w:jc w:val="both"/>
              <w:rPr>
                <w:kern w:val="2"/>
                <w:szCs w:val="24"/>
                <w:shd w:val="clear" w:color="auto" w:fill="FFFFFF"/>
              </w:rPr>
            </w:pPr>
            <w:r w:rsidRPr="00D11C0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66F14" w:rsidRPr="00D11C05">
              <w:rPr>
                <w:kern w:val="2"/>
                <w:szCs w:val="24"/>
                <w:shd w:val="clear" w:color="auto" w:fill="FFFFFF"/>
              </w:rPr>
              <w:t>us</w:t>
            </w:r>
            <w:r w:rsidRPr="00D11C05">
              <w:rPr>
                <w:kern w:val="2"/>
                <w:szCs w:val="24"/>
                <w:shd w:val="clear" w:color="auto" w:fill="FFFFFF"/>
              </w:rPr>
              <w:t xml:space="preserve"> Sutarties įkainius, perskaičiuotą Pradinės Sutarties vertę.</w:t>
            </w:r>
          </w:p>
          <w:p w14:paraId="1CBBD3F2" w14:textId="0DB0D82D" w:rsidR="006F0803" w:rsidRPr="00D11C05" w:rsidRDefault="006F0803" w:rsidP="00466ACA">
            <w:pPr>
              <w:jc w:val="both"/>
              <w:rPr>
                <w:szCs w:val="24"/>
              </w:rPr>
            </w:pPr>
            <w:r w:rsidRPr="00D11C05">
              <w:rPr>
                <w:kern w:val="2"/>
                <w:szCs w:val="24"/>
                <w:shd w:val="clear" w:color="auto" w:fill="FFFFFF"/>
              </w:rPr>
              <w:t>5.3.3.6. Nauj</w:t>
            </w:r>
            <w:r w:rsidR="00AC43FF" w:rsidRPr="00D11C05">
              <w:rPr>
                <w:kern w:val="2"/>
                <w:szCs w:val="24"/>
                <w:shd w:val="clear" w:color="auto" w:fill="FFFFFF"/>
              </w:rPr>
              <w:t>i</w:t>
            </w:r>
            <w:r w:rsidRPr="00D11C05">
              <w:rPr>
                <w:kern w:val="2"/>
                <w:szCs w:val="24"/>
                <w:shd w:val="clear" w:color="auto" w:fill="FFFFFF"/>
              </w:rPr>
              <w:t xml:space="preserve"> Sutarties įkainiai apskaičiuojami pagal žemiau pateiktą formulę:</w:t>
            </w:r>
          </w:p>
          <w:p w14:paraId="6CBEB311" w14:textId="77777777" w:rsidR="006F0803" w:rsidRPr="00D11C05" w:rsidRDefault="006F0803" w:rsidP="006F0803">
            <w:pPr>
              <w:rPr>
                <w:szCs w:val="24"/>
              </w:rPr>
            </w:pPr>
          </w:p>
          <w:p w14:paraId="6AE8904E" w14:textId="4DA43AAF" w:rsidR="006F0803" w:rsidRPr="00D11C05"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11C05">
              <w:rPr>
                <w:kern w:val="2"/>
                <w:szCs w:val="24"/>
              </w:rPr>
              <w:t>, kur a –</w:t>
            </w:r>
            <w:r w:rsidR="00D11C05" w:rsidRPr="00D11C05">
              <w:rPr>
                <w:kern w:val="2"/>
                <w:szCs w:val="24"/>
              </w:rPr>
              <w:t xml:space="preserve"> </w:t>
            </w:r>
            <w:r w:rsidR="006F0803" w:rsidRPr="00D11C05">
              <w:rPr>
                <w:kern w:val="2"/>
                <w:szCs w:val="24"/>
              </w:rPr>
              <w:t>įkainis (Eur be PVM) (jei peržiūra jau buvo atlikta, tai po paskutinio perskaičiavimo)</w:t>
            </w:r>
          </w:p>
          <w:p w14:paraId="76F4E75C" w14:textId="20AFEDAC" w:rsidR="006F0803" w:rsidRPr="00D11C05" w:rsidRDefault="006F0803" w:rsidP="006F0803">
            <w:pPr>
              <w:jc w:val="both"/>
              <w:textAlignment w:val="baseline"/>
              <w:rPr>
                <w:szCs w:val="24"/>
              </w:rPr>
            </w:pPr>
            <w:r w:rsidRPr="00D11C05">
              <w:rPr>
                <w:kern w:val="2"/>
                <w:szCs w:val="24"/>
              </w:rPr>
              <w:t>a</w:t>
            </w:r>
            <w:r w:rsidRPr="00D11C05">
              <w:rPr>
                <w:kern w:val="2"/>
                <w:szCs w:val="24"/>
                <w:vertAlign w:val="subscript"/>
              </w:rPr>
              <w:t>1</w:t>
            </w:r>
            <w:r w:rsidRPr="00D11C05">
              <w:rPr>
                <w:kern w:val="2"/>
                <w:szCs w:val="24"/>
              </w:rPr>
              <w:t xml:space="preserve"> – perskaičiuota</w:t>
            </w:r>
            <w:r w:rsidR="00D11C05" w:rsidRPr="00D11C05">
              <w:rPr>
                <w:kern w:val="2"/>
                <w:szCs w:val="24"/>
              </w:rPr>
              <w:t>s</w:t>
            </w:r>
            <w:r w:rsidRPr="00D11C05">
              <w:rPr>
                <w:kern w:val="2"/>
                <w:szCs w:val="24"/>
              </w:rPr>
              <w:t xml:space="preserve"> (pakeista</w:t>
            </w:r>
            <w:r w:rsidR="00D11C05" w:rsidRPr="00D11C05">
              <w:rPr>
                <w:kern w:val="2"/>
                <w:szCs w:val="24"/>
              </w:rPr>
              <w:t>s</w:t>
            </w:r>
            <w:r w:rsidRPr="00D11C05">
              <w:rPr>
                <w:kern w:val="2"/>
                <w:szCs w:val="24"/>
              </w:rPr>
              <w:t>) įkainis (Eur be PVM)</w:t>
            </w:r>
          </w:p>
          <w:p w14:paraId="2C5CAB56" w14:textId="7E8CD66D" w:rsidR="006F0803" w:rsidRPr="00D11C05" w:rsidRDefault="006F0803" w:rsidP="006F0803">
            <w:pPr>
              <w:jc w:val="both"/>
              <w:textAlignment w:val="baseline"/>
              <w:rPr>
                <w:szCs w:val="24"/>
              </w:rPr>
            </w:pPr>
            <w:r w:rsidRPr="00D11C05">
              <w:rPr>
                <w:kern w:val="2"/>
                <w:szCs w:val="24"/>
              </w:rPr>
              <w:t>k – pagal vartotojų kainų indeksą</w:t>
            </w:r>
            <w:r w:rsidR="00D11C05" w:rsidRPr="00D11C05">
              <w:rPr>
                <w:kern w:val="2"/>
                <w:szCs w:val="24"/>
              </w:rPr>
              <w:t xml:space="preserve"> „Vartojimo prekės ir paslaugos“</w:t>
            </w:r>
            <w:r w:rsidRPr="00D11C05">
              <w:rPr>
                <w:kern w:val="2"/>
                <w:szCs w:val="24"/>
              </w:rPr>
              <w:t xml:space="preserve"> apskaičiuotas Vartojimo prekių ir paslaugų kainų pokytis (padidėjimas arba sumažėjimas) (%). „k“ reikšmė skaičiuojama pagal formulę:</w:t>
            </w:r>
          </w:p>
          <w:p w14:paraId="7A25BFE8" w14:textId="77777777" w:rsidR="006F0803" w:rsidRPr="00D11C05"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11C05">
              <w:rPr>
                <w:kern w:val="2"/>
                <w:szCs w:val="24"/>
              </w:rPr>
              <w:t>, (proc.) kur</w:t>
            </w:r>
          </w:p>
          <w:p w14:paraId="154013EE" w14:textId="3988990E" w:rsidR="006F0803" w:rsidRPr="00D11C05" w:rsidRDefault="006F0803" w:rsidP="00D11C05">
            <w:pPr>
              <w:jc w:val="both"/>
              <w:textAlignment w:val="baseline"/>
            </w:pPr>
            <w:r w:rsidRPr="00D11C05">
              <w:rPr>
                <w:kern w:val="2"/>
              </w:rPr>
              <w:t>Ind</w:t>
            </w:r>
            <w:r w:rsidRPr="00D11C05">
              <w:rPr>
                <w:kern w:val="2"/>
                <w:vertAlign w:val="subscript"/>
              </w:rPr>
              <w:t>naujausias</w:t>
            </w:r>
            <w:r w:rsidRPr="00D11C05">
              <w:rPr>
                <w:kern w:val="2"/>
              </w:rPr>
              <w:t xml:space="preserve"> – kreipimosi dėl įkainių peržiūros išsiuntimo kitai Šaliai dieną paskelbtas naujausias vartojimo prekių ir paslaugų indeksas </w:t>
            </w:r>
            <w:r w:rsidR="00D11C05" w:rsidRPr="00D11C05">
              <w:rPr>
                <w:kern w:val="2"/>
              </w:rPr>
              <w:t>„Vartojimo prekės ir paslaugos“.</w:t>
            </w:r>
          </w:p>
          <w:p w14:paraId="5649539F" w14:textId="1D961356" w:rsidR="006F0803" w:rsidRPr="00D11C05" w:rsidRDefault="006F0803" w:rsidP="00466ACA">
            <w:pPr>
              <w:jc w:val="both"/>
            </w:pPr>
            <w:r w:rsidRPr="00D11C05">
              <w:rPr>
                <w:kern w:val="2"/>
              </w:rPr>
              <w:t>Ind</w:t>
            </w:r>
            <w:r w:rsidRPr="00D11C05">
              <w:rPr>
                <w:kern w:val="2"/>
                <w:vertAlign w:val="subscript"/>
              </w:rPr>
              <w:t>pradžia</w:t>
            </w:r>
            <w:r w:rsidRPr="00D11C05">
              <w:rPr>
                <w:kern w:val="2"/>
              </w:rPr>
              <w:t xml:space="preserve"> – laikotarpio pradžios datos (mėnesio) vartojimo prekių ir paslaugų indeksas </w:t>
            </w:r>
            <w:r w:rsidR="00D11C05" w:rsidRPr="00D11C05">
              <w:rPr>
                <w:kern w:val="2"/>
              </w:rPr>
              <w:t xml:space="preserve">„Vartojimo prekės ir paslaugos“. </w:t>
            </w:r>
            <w:r w:rsidRPr="00D11C05">
              <w:rPr>
                <w:kern w:val="2"/>
              </w:rPr>
              <w:t>Pirmojo perskaičiavimo atveju laikotarpio pradžia (mėnuo) yra</w:t>
            </w:r>
            <w:r w:rsidRPr="00D11C05">
              <w:t xml:space="preserve"> Sutarties įsigaliojimo dienos mėnuo</w:t>
            </w:r>
            <w:r w:rsidRPr="00D11C05">
              <w:rPr>
                <w:kern w:val="2"/>
                <w:szCs w:val="24"/>
                <w:shd w:val="clear" w:color="auto" w:fill="FFFFFF"/>
              </w:rPr>
              <w:t>.</w:t>
            </w:r>
            <w:r w:rsidRPr="00D11C05">
              <w:rPr>
                <w:kern w:val="2"/>
              </w:rPr>
              <w:t xml:space="preserve"> Antrojo ir vėlesnių perskaičiavimų atveju laikotarpio pradžia (mėnuo) yra paskutinio perskaičiavimo metu naudotos paskelbto atitinkamo indekso reikšmės mėnuo.</w:t>
            </w:r>
          </w:p>
          <w:p w14:paraId="5619E383" w14:textId="7462C434" w:rsidR="006F0803" w:rsidRPr="00D11C05" w:rsidRDefault="006F0803" w:rsidP="00466ACA">
            <w:pPr>
              <w:jc w:val="both"/>
              <w:rPr>
                <w:kern w:val="2"/>
                <w:szCs w:val="24"/>
                <w:shd w:val="clear" w:color="auto" w:fill="FFFFFF"/>
              </w:rPr>
            </w:pPr>
            <w:r w:rsidRPr="00D11C05">
              <w:rPr>
                <w:kern w:val="2"/>
                <w:szCs w:val="24"/>
              </w:rPr>
              <w:t xml:space="preserve">5.3.3.7. </w:t>
            </w:r>
            <w:r w:rsidRPr="00D11C05">
              <w:rPr>
                <w:kern w:val="2"/>
                <w:szCs w:val="24"/>
                <w:shd w:val="clear" w:color="auto" w:fill="FFFFFF"/>
              </w:rPr>
              <w:t xml:space="preserve">Skaičiavimams indeksų reikšmės imamos </w:t>
            </w:r>
            <w:r w:rsidRPr="00D11C05">
              <w:rPr>
                <w:b/>
                <w:kern w:val="2"/>
                <w:szCs w:val="24"/>
                <w:shd w:val="clear" w:color="auto" w:fill="FFFFFF"/>
              </w:rPr>
              <w:t>keturių</w:t>
            </w:r>
            <w:r w:rsidRPr="00D11C05">
              <w:rPr>
                <w:kern w:val="2"/>
                <w:szCs w:val="24"/>
                <w:shd w:val="clear" w:color="auto" w:fill="FFFFFF"/>
              </w:rPr>
              <w:t xml:space="preserve"> skaitmenų po kablelio tikslumu. Apskaičiuotas pokytis (k) tolimesniems skaičiavimams naudojamas suapvalinus iki </w:t>
            </w:r>
            <w:r w:rsidRPr="00D11C05">
              <w:rPr>
                <w:b/>
                <w:kern w:val="2"/>
                <w:szCs w:val="24"/>
                <w:shd w:val="clear" w:color="auto" w:fill="FFFFFF"/>
              </w:rPr>
              <w:t>vieno</w:t>
            </w:r>
            <w:r w:rsidRPr="00D11C05">
              <w:rPr>
                <w:kern w:val="2"/>
                <w:szCs w:val="24"/>
                <w:shd w:val="clear" w:color="auto" w:fill="FFFFFF"/>
              </w:rPr>
              <w:t xml:space="preserve"> skaitmens po kablelio, o apskaičiuotas įkainis „a</w:t>
            </w:r>
            <w:r w:rsidRPr="00D11C05">
              <w:rPr>
                <w:kern w:val="2"/>
                <w:szCs w:val="24"/>
                <w:shd w:val="clear" w:color="auto" w:fill="FFFFFF"/>
                <w:vertAlign w:val="subscript"/>
              </w:rPr>
              <w:t>1</w:t>
            </w:r>
            <w:r w:rsidRPr="00D11C05">
              <w:rPr>
                <w:kern w:val="2"/>
                <w:szCs w:val="24"/>
                <w:shd w:val="clear" w:color="auto" w:fill="FFFFFF"/>
              </w:rPr>
              <w:t xml:space="preserve">“ suapvalinamas iki </w:t>
            </w:r>
            <w:r w:rsidRPr="00D11C05">
              <w:rPr>
                <w:b/>
                <w:kern w:val="2"/>
                <w:szCs w:val="24"/>
                <w:shd w:val="clear" w:color="auto" w:fill="FFFFFF"/>
              </w:rPr>
              <w:t xml:space="preserve">dviejų </w:t>
            </w:r>
            <w:r w:rsidRPr="00D11C05">
              <w:rPr>
                <w:kern w:val="2"/>
                <w:szCs w:val="24"/>
                <w:shd w:val="clear" w:color="auto" w:fill="FFFFFF"/>
              </w:rPr>
              <w:t>skaitmenų po kablelio.</w:t>
            </w:r>
          </w:p>
          <w:p w14:paraId="3A39EFE2" w14:textId="0BB5FEDF" w:rsidR="006F0803" w:rsidRPr="00D11C05" w:rsidRDefault="006F0803" w:rsidP="00466ACA">
            <w:pPr>
              <w:jc w:val="both"/>
              <w:rPr>
                <w:kern w:val="2"/>
                <w:szCs w:val="24"/>
                <w:shd w:val="clear" w:color="auto" w:fill="FFFFFF"/>
              </w:rPr>
            </w:pPr>
            <w:r w:rsidRPr="00D11C0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11C05">
              <w:rPr>
                <w:kern w:val="2"/>
                <w:szCs w:val="24"/>
                <w:bdr w:val="none" w:sz="0" w:space="0" w:color="auto" w:frame="1"/>
              </w:rPr>
              <w:t>kitus oficialius šaltinių duomenis</w:t>
            </w:r>
            <w:r w:rsidRPr="00D11C05">
              <w:rPr>
                <w:kern w:val="2"/>
                <w:szCs w:val="24"/>
                <w:shd w:val="clear" w:color="auto" w:fill="FFFFFF"/>
              </w:rPr>
              <w:t>. Prašyme Šalis neturi teisės nurodyti kito indekso ar prašyti perskaičiavimo pagal kitą indeksą nei nurodytas šioje procedūroje.</w:t>
            </w:r>
          </w:p>
          <w:p w14:paraId="5BB47C07" w14:textId="57DE12B2" w:rsidR="006F0803" w:rsidRPr="00D11C05" w:rsidRDefault="006F0803" w:rsidP="00466ACA">
            <w:pPr>
              <w:jc w:val="both"/>
              <w:rPr>
                <w:kern w:val="2"/>
                <w:szCs w:val="24"/>
                <w:shd w:val="clear" w:color="auto" w:fill="FFFFFF"/>
              </w:rPr>
            </w:pPr>
            <w:r w:rsidRPr="00D11C05">
              <w:rPr>
                <w:kern w:val="2"/>
                <w:szCs w:val="24"/>
                <w:shd w:val="clear" w:color="auto" w:fill="FFFFFF"/>
              </w:rPr>
              <w:t>5</w:t>
            </w:r>
            <w:r w:rsidRPr="00D11C05">
              <w:rPr>
                <w:kern w:val="2"/>
                <w:szCs w:val="24"/>
              </w:rPr>
              <w:t xml:space="preserve">.3.3.9. </w:t>
            </w:r>
            <w:r w:rsidRPr="00D11C05">
              <w:rPr>
                <w:kern w:val="2"/>
                <w:szCs w:val="24"/>
                <w:shd w:val="clear" w:color="auto" w:fill="FFFFFF"/>
              </w:rPr>
              <w:t xml:space="preserve">Susitarimas turi būti sudarytas per </w:t>
            </w:r>
            <w:r w:rsidR="00D11C05" w:rsidRPr="00D11C05">
              <w:rPr>
                <w:kern w:val="2"/>
                <w:szCs w:val="24"/>
                <w:shd w:val="clear" w:color="auto" w:fill="FFFFFF"/>
              </w:rPr>
              <w:t xml:space="preserve">20 </w:t>
            </w:r>
            <w:r w:rsidRPr="00D11C05">
              <w:rPr>
                <w:kern w:val="2"/>
                <w:szCs w:val="24"/>
                <w:shd w:val="clear" w:color="auto" w:fill="FFFFFF"/>
              </w:rPr>
              <w:t>(</w:t>
            </w:r>
            <w:r w:rsidR="00D11C05" w:rsidRPr="00D11C05">
              <w:rPr>
                <w:kern w:val="2"/>
                <w:szCs w:val="24"/>
                <w:shd w:val="clear" w:color="auto" w:fill="FFFFFF"/>
              </w:rPr>
              <w:t>dvidešimt</w:t>
            </w:r>
            <w:r w:rsidRPr="00D11C05">
              <w:rPr>
                <w:kern w:val="2"/>
                <w:szCs w:val="24"/>
                <w:shd w:val="clear" w:color="auto" w:fill="FFFFFF"/>
              </w:rPr>
              <w:t>)</w:t>
            </w:r>
            <w:r w:rsidR="00D11C05" w:rsidRPr="00D11C05">
              <w:rPr>
                <w:kern w:val="2"/>
                <w:szCs w:val="24"/>
                <w:shd w:val="clear" w:color="auto" w:fill="FFFFFF"/>
              </w:rPr>
              <w:t xml:space="preserve"> kalendorinių dienų</w:t>
            </w:r>
            <w:r w:rsidRPr="00D11C05">
              <w:rPr>
                <w:kern w:val="2"/>
                <w:szCs w:val="24"/>
                <w:shd w:val="clear" w:color="auto" w:fill="FFFFFF"/>
              </w:rPr>
              <w:t xml:space="preserve"> nuo Šalies pateikto tinkamo prašymo perskaičiuoti S</w:t>
            </w:r>
            <w:r w:rsidRPr="00D11C05">
              <w:rPr>
                <w:kern w:val="2"/>
                <w:szCs w:val="24"/>
              </w:rPr>
              <w:t xml:space="preserve">utarties </w:t>
            </w:r>
            <w:r w:rsidRPr="00D11C05">
              <w:rPr>
                <w:kern w:val="2"/>
                <w:szCs w:val="24"/>
                <w:shd w:val="clear" w:color="auto" w:fill="FFFFFF"/>
              </w:rPr>
              <w:t>įkainius gavimo dienos.</w:t>
            </w:r>
          </w:p>
          <w:p w14:paraId="38752C12" w14:textId="0D2440C0" w:rsidR="006F0803" w:rsidRPr="00466ACA" w:rsidRDefault="006F0803" w:rsidP="00466ACA">
            <w:pPr>
              <w:jc w:val="both"/>
              <w:rPr>
                <w:color w:val="000000"/>
                <w:kern w:val="2"/>
                <w:szCs w:val="24"/>
                <w:bdr w:val="none" w:sz="0" w:space="0" w:color="auto" w:frame="1"/>
              </w:rPr>
            </w:pPr>
            <w:r w:rsidRPr="00D11C05">
              <w:rPr>
                <w:kern w:val="2"/>
                <w:szCs w:val="24"/>
                <w:shd w:val="clear" w:color="auto" w:fill="FFFFFF"/>
              </w:rPr>
              <w:t xml:space="preserve">5.3.3.10. </w:t>
            </w:r>
            <w:r w:rsidRPr="00D11C05">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47CA721" w:rsidR="00027B83" w:rsidRPr="00466ACA" w:rsidRDefault="000B0897" w:rsidP="00466ACA">
            <w:pPr>
              <w:jc w:val="both"/>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F5EE1C1" w:rsidR="00027B83" w:rsidRPr="00466ACA" w:rsidRDefault="000B0897" w:rsidP="00466ACA">
            <w:pPr>
              <w:jc w:val="both"/>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363CEF5" w:rsidR="00027B83" w:rsidRPr="00F1449E" w:rsidRDefault="000B0897" w:rsidP="00F1449E">
            <w:pPr>
              <w:jc w:val="both"/>
              <w:rPr>
                <w:kern w:val="2"/>
                <w:szCs w:val="24"/>
              </w:rPr>
            </w:pPr>
            <w:r w:rsidRPr="00F1449E">
              <w:rPr>
                <w:kern w:val="2"/>
                <w:szCs w:val="24"/>
              </w:rPr>
              <w:t xml:space="preserve">Pirkėjas atsiskaito su Tiekėju ne vėliau kaip per </w:t>
            </w:r>
            <w:r w:rsidR="00F1449E" w:rsidRPr="00F1449E">
              <w:rPr>
                <w:kern w:val="2"/>
                <w:szCs w:val="24"/>
              </w:rPr>
              <w:t xml:space="preserve">30 </w:t>
            </w:r>
            <w:r w:rsidRPr="00F1449E">
              <w:rPr>
                <w:kern w:val="2"/>
                <w:szCs w:val="24"/>
              </w:rPr>
              <w:t>(</w:t>
            </w:r>
            <w:r w:rsidR="00F1449E" w:rsidRPr="00F1449E">
              <w:rPr>
                <w:kern w:val="2"/>
                <w:szCs w:val="24"/>
              </w:rPr>
              <w:t>trisdešimt</w:t>
            </w:r>
            <w:r w:rsidRPr="00F1449E">
              <w:rPr>
                <w:kern w:val="2"/>
                <w:szCs w:val="24"/>
              </w:rPr>
              <w:t>)</w:t>
            </w:r>
            <w:r w:rsidR="00F1449E" w:rsidRPr="00F1449E">
              <w:rPr>
                <w:kern w:val="2"/>
                <w:szCs w:val="24"/>
              </w:rPr>
              <w:t xml:space="preserve"> kalendorinių dienų</w:t>
            </w:r>
            <w:r w:rsidRPr="00F1449E">
              <w:rPr>
                <w:kern w:val="2"/>
                <w:szCs w:val="24"/>
              </w:rPr>
              <w:t xml:space="preserve"> nuo Sąskaitos gavimo dienos.</w:t>
            </w:r>
          </w:p>
          <w:p w14:paraId="1D00D9D2" w14:textId="770735E9" w:rsidR="00027B83" w:rsidRPr="00F1449E" w:rsidRDefault="000B0897" w:rsidP="00F1449E">
            <w:pPr>
              <w:jc w:val="both"/>
              <w:rPr>
                <w:kern w:val="2"/>
                <w:szCs w:val="24"/>
                <w:shd w:val="clear" w:color="auto" w:fill="FFFFFF"/>
              </w:rPr>
            </w:pPr>
            <w:r w:rsidRPr="00F1449E">
              <w:rPr>
                <w:kern w:val="2"/>
                <w:szCs w:val="24"/>
                <w:shd w:val="clear" w:color="auto" w:fill="FFFFFF"/>
              </w:rPr>
              <w:t>Apmokėjimo sąlygos:</w:t>
            </w:r>
          </w:p>
          <w:p w14:paraId="2E393D74" w14:textId="7E9B0B03" w:rsidR="00027B83" w:rsidRPr="00F1449E" w:rsidRDefault="000B0897" w:rsidP="00F1449E">
            <w:pPr>
              <w:jc w:val="both"/>
              <w:rPr>
                <w:kern w:val="2"/>
                <w:szCs w:val="24"/>
                <w:shd w:val="clear" w:color="auto" w:fill="FFFFFF"/>
              </w:rPr>
            </w:pPr>
            <w:r w:rsidRPr="00F1449E">
              <w:rPr>
                <w:kern w:val="2"/>
                <w:szCs w:val="24"/>
                <w:shd w:val="clear" w:color="auto" w:fill="FFFFFF"/>
              </w:rPr>
              <w:t>1) įvykdžius Užsakymą, mokama už konkretų kiekį / apimtį pagal nustatytus įkainius</w:t>
            </w:r>
            <w:r w:rsidR="00F1449E" w:rsidRPr="00F1449E">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8C4A17C" w:rsidR="006F0803" w:rsidRPr="00466ACA" w:rsidRDefault="006F0803" w:rsidP="00F1449E">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184BD25" w:rsidR="00E2562F" w:rsidRPr="00466ACA" w:rsidRDefault="006F0803" w:rsidP="00F1449E">
            <w:pPr>
              <w:jc w:val="both"/>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08BA8B8" w:rsidR="006F0803" w:rsidRPr="00F1449E" w:rsidRDefault="006F0803" w:rsidP="00F1449E">
            <w:pPr>
              <w:jc w:val="both"/>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5CFFA50" w:rsidR="006F0803" w:rsidRDefault="006F0803" w:rsidP="00F1449E">
            <w:pPr>
              <w:jc w:val="both"/>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447C83D2" w:rsidR="006F0803" w:rsidRDefault="006F0803" w:rsidP="00F1449E">
            <w:pPr>
              <w:jc w:val="both"/>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F1449E">
            <w:pPr>
              <w:jc w:val="both"/>
              <w:rPr>
                <w:kern w:val="2"/>
                <w:szCs w:val="24"/>
              </w:rPr>
            </w:pPr>
            <w:r>
              <w:rPr>
                <w:kern w:val="2"/>
                <w:szCs w:val="24"/>
              </w:rPr>
              <w:t>Sutarties vykdymui subtiekėjai ir (ar) specialistai nepasitelkiami.</w:t>
            </w:r>
          </w:p>
          <w:p w14:paraId="0BB1F46F" w14:textId="77777777" w:rsidR="00027B83" w:rsidRDefault="00027B83" w:rsidP="00F1449E">
            <w:pPr>
              <w:jc w:val="both"/>
              <w:rPr>
                <w:kern w:val="2"/>
                <w:szCs w:val="24"/>
              </w:rPr>
            </w:pPr>
          </w:p>
          <w:p w14:paraId="44FB0770" w14:textId="77777777" w:rsidR="00027B83" w:rsidRDefault="000B0897" w:rsidP="00F1449E">
            <w:pPr>
              <w:jc w:val="both"/>
              <w:rPr>
                <w:color w:val="FF0000"/>
                <w:kern w:val="2"/>
                <w:szCs w:val="24"/>
              </w:rPr>
            </w:pPr>
            <w:r>
              <w:rPr>
                <w:color w:val="FF0000"/>
                <w:kern w:val="2"/>
                <w:szCs w:val="24"/>
              </w:rPr>
              <w:t>arba</w:t>
            </w:r>
          </w:p>
          <w:p w14:paraId="6D59279B" w14:textId="77777777" w:rsidR="00027B83" w:rsidRDefault="00027B83" w:rsidP="00F1449E">
            <w:pPr>
              <w:jc w:val="both"/>
              <w:rPr>
                <w:kern w:val="2"/>
                <w:szCs w:val="24"/>
              </w:rPr>
            </w:pPr>
          </w:p>
          <w:p w14:paraId="10514FEF" w14:textId="77777777" w:rsidR="00027B83" w:rsidRDefault="000B0897" w:rsidP="00F1449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05B0B70" w:rsidR="00027B83" w:rsidRDefault="000B0897" w:rsidP="00F1449E">
            <w:pPr>
              <w:jc w:val="both"/>
              <w:rPr>
                <w:kern w:val="2"/>
                <w:szCs w:val="24"/>
              </w:rPr>
            </w:pPr>
            <w:r>
              <w:rPr>
                <w:kern w:val="2"/>
                <w:szCs w:val="24"/>
              </w:rPr>
              <w:t>Prievolių pagal Sutartį įvykdymas užtikrinamas:</w:t>
            </w:r>
          </w:p>
          <w:p w14:paraId="2D80CD6E" w14:textId="1B29FC95" w:rsidR="00E2562F" w:rsidRPr="00F1449E" w:rsidRDefault="000B0897" w:rsidP="00F1449E">
            <w:pPr>
              <w:jc w:val="both"/>
              <w:rPr>
                <w:kern w:val="2"/>
                <w:szCs w:val="24"/>
              </w:rPr>
            </w:pPr>
            <w:r>
              <w:rPr>
                <w:kern w:val="2"/>
                <w:szCs w:val="24"/>
              </w:rPr>
              <w:t>Netesybomis (delspinigiais, bauda)</w:t>
            </w:r>
            <w:r w:rsidR="00F1449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4544BAB" w:rsidR="006F0803" w:rsidRDefault="006F0803" w:rsidP="00F1449E">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7CD9157" w:rsidR="00027B83" w:rsidRPr="00F1449E" w:rsidRDefault="000B0897" w:rsidP="00F1449E">
            <w:pPr>
              <w:jc w:val="both"/>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5385F8F" w:rsidR="00402199" w:rsidRPr="000567E8" w:rsidRDefault="00402199" w:rsidP="00D03A0F">
            <w:pPr>
              <w:jc w:val="both"/>
              <w:rPr>
                <w:bCs/>
                <w:kern w:val="2"/>
                <w:szCs w:val="24"/>
              </w:rPr>
            </w:pPr>
            <w:r w:rsidRPr="000567E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F1449E" w:rsidRPr="000567E8">
              <w:rPr>
                <w:bCs/>
                <w:kern w:val="2"/>
                <w:szCs w:val="24"/>
              </w:rPr>
              <w:t>5</w:t>
            </w:r>
            <w:r w:rsidRPr="000567E8">
              <w:rPr>
                <w:bCs/>
                <w:kern w:val="2"/>
                <w:szCs w:val="24"/>
              </w:rPr>
              <w:t xml:space="preserve"> (</w:t>
            </w:r>
            <w:r w:rsidR="00F1449E" w:rsidRPr="000567E8">
              <w:rPr>
                <w:bCs/>
                <w:kern w:val="2"/>
                <w:szCs w:val="24"/>
              </w:rPr>
              <w:t>penkios</w:t>
            </w:r>
            <w:r w:rsidRPr="000567E8">
              <w:rPr>
                <w:bCs/>
                <w:kern w:val="2"/>
                <w:szCs w:val="24"/>
              </w:rPr>
              <w:t xml:space="preserve"> šimtosios) procento dydžio delspinigius nuo neapmokėtos sumos be PVM už kiekvieną vėlavimo dien</w:t>
            </w:r>
            <w:r w:rsidR="00D03A0F" w:rsidRPr="000567E8">
              <w:rPr>
                <w:bCs/>
                <w:kern w:val="2"/>
                <w:szCs w:val="24"/>
              </w:rPr>
              <w:t>ą</w:t>
            </w:r>
            <w:r w:rsidRPr="000567E8">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93E8942" w:rsidR="00402199" w:rsidRPr="000567E8" w:rsidRDefault="00402199" w:rsidP="000567E8">
            <w:pPr>
              <w:jc w:val="both"/>
            </w:pPr>
            <w:r>
              <w:rPr>
                <w:color w:val="000000"/>
                <w:szCs w:val="24"/>
                <w:lang w:val="lt"/>
              </w:rPr>
              <w:t xml:space="preserve">9.2.1. </w:t>
            </w:r>
            <w:r w:rsidRPr="000567E8">
              <w:rPr>
                <w:szCs w:val="24"/>
                <w:lang w:val="lt"/>
              </w:rPr>
              <w:t>Jeigu Tiekėjas vėluoja suteikti Paslaugas arba nevykdo kitų sutartinių įsipareigojimų, Pirkėjas nuo kitos nei nustatytas terminas dienos Tiekėjui skaičiuoja 0,0</w:t>
            </w:r>
            <w:r w:rsidR="00D03A0F" w:rsidRPr="000567E8">
              <w:rPr>
                <w:szCs w:val="24"/>
                <w:lang w:val="lt"/>
              </w:rPr>
              <w:t>5</w:t>
            </w:r>
            <w:r w:rsidRPr="000567E8">
              <w:rPr>
                <w:szCs w:val="24"/>
                <w:lang w:val="lt"/>
              </w:rPr>
              <w:t xml:space="preserve"> (</w:t>
            </w:r>
            <w:r w:rsidR="00D03A0F" w:rsidRPr="000567E8">
              <w:rPr>
                <w:szCs w:val="24"/>
                <w:lang w:val="lt"/>
              </w:rPr>
              <w:t>penkios</w:t>
            </w:r>
            <w:r w:rsidRPr="000567E8">
              <w:rPr>
                <w:szCs w:val="24"/>
                <w:lang w:val="lt"/>
              </w:rPr>
              <w:t xml:space="preserve"> šimtosios) procento dydžio delspinigius už kiekvieną uždelstą dieną nuo laiku nesuteiktų Paslaugų ar kitų sutartinių įsipareigojimų nevykdymo kainos be PVM.</w:t>
            </w:r>
          </w:p>
          <w:p w14:paraId="66025186" w14:textId="6D07ECE2" w:rsidR="00402199" w:rsidRPr="000567E8" w:rsidRDefault="00402199" w:rsidP="000567E8">
            <w:pPr>
              <w:jc w:val="both"/>
              <w:rPr>
                <w:szCs w:val="24"/>
              </w:rPr>
            </w:pPr>
            <w:r>
              <w:rPr>
                <w:color w:val="000000"/>
                <w:szCs w:val="24"/>
                <w:lang w:val="lt"/>
              </w:rPr>
              <w:t xml:space="preserve">9.2.2. </w:t>
            </w:r>
            <w:r w:rsidRPr="000567E8">
              <w:rPr>
                <w:szCs w:val="24"/>
                <w:lang w:val="lt"/>
              </w:rPr>
              <w:t>Jeigu Tiekėjas vėluoja grąžinti dėl Tiekėjui mokėtinos sumos sumažinimo susidariusią permoką pagal Bendrųjų sąlygų 7.4.1.2 papunktį, Pirkėjas nuo kitos nei nustatytas terminas dienos Tiekėjui skaičiuoja 0,0</w:t>
            </w:r>
            <w:r w:rsidR="000567E8" w:rsidRPr="000567E8">
              <w:rPr>
                <w:szCs w:val="24"/>
                <w:lang w:val="lt"/>
              </w:rPr>
              <w:t xml:space="preserve">5 </w:t>
            </w:r>
            <w:r w:rsidRPr="000567E8">
              <w:rPr>
                <w:szCs w:val="24"/>
                <w:lang w:val="lt"/>
              </w:rPr>
              <w:t>(</w:t>
            </w:r>
            <w:r w:rsidR="000567E8" w:rsidRPr="000567E8">
              <w:rPr>
                <w:szCs w:val="24"/>
                <w:lang w:val="lt"/>
              </w:rPr>
              <w:t>penkios</w:t>
            </w:r>
            <w:r w:rsidRPr="000567E8">
              <w:rPr>
                <w:szCs w:val="24"/>
                <w:lang w:val="lt"/>
              </w:rPr>
              <w:t xml:space="preserve"> šimtosios) procento dydžio delspinigius už kiekvieną uždelstą dieną nuo laiku negrąžintos permokos kainos be PVM.</w:t>
            </w:r>
          </w:p>
          <w:p w14:paraId="0E6DFBC8" w14:textId="62116F94" w:rsidR="00402199" w:rsidRDefault="00402199" w:rsidP="000567E8">
            <w:pPr>
              <w:jc w:val="both"/>
              <w:rPr>
                <w:b/>
                <w:kern w:val="2"/>
                <w:szCs w:val="24"/>
              </w:rPr>
            </w:pPr>
            <w:r>
              <w:rPr>
                <w:color w:val="000000"/>
                <w:kern w:val="2"/>
              </w:rPr>
              <w:t xml:space="preserve">9.2.3. </w:t>
            </w:r>
            <w:r w:rsidRPr="000567E8">
              <w:rPr>
                <w:kern w:val="2"/>
              </w:rPr>
              <w:t xml:space="preserve">Tiekėjas privalo sumokėti Pirkėjui netesybas per </w:t>
            </w:r>
            <w:r w:rsidR="000567E8" w:rsidRPr="000567E8">
              <w:rPr>
                <w:kern w:val="2"/>
              </w:rPr>
              <w:t>30 (trisdešimt)</w:t>
            </w:r>
            <w:r w:rsidRPr="000567E8">
              <w:rPr>
                <w:bCs/>
                <w:kern w:val="2"/>
                <w:szCs w:val="24"/>
              </w:rPr>
              <w:t xml:space="preserve"> </w:t>
            </w:r>
            <w:r w:rsidRPr="000567E8">
              <w:rPr>
                <w:kern w:val="2"/>
              </w:rPr>
              <w:t xml:space="preserve">dienų nuo Pirkėjo pareikalavimo, jeigu netesybų suma nėra </w:t>
            </w:r>
            <w:r w:rsidRPr="000567E8">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4F9DD643" w:rsidR="00402199" w:rsidRPr="000567E8" w:rsidRDefault="00402199" w:rsidP="000567E8">
            <w:pPr>
              <w:jc w:val="both"/>
              <w:rPr>
                <w:bCs/>
                <w:szCs w:val="24"/>
              </w:rPr>
            </w:pPr>
            <w:r>
              <w:rPr>
                <w:bCs/>
                <w:kern w:val="2"/>
                <w:szCs w:val="24"/>
              </w:rPr>
              <w:t xml:space="preserve">9.3.1. </w:t>
            </w:r>
            <w:r w:rsidRPr="000567E8">
              <w:rPr>
                <w:bCs/>
                <w:kern w:val="2"/>
                <w:szCs w:val="24"/>
              </w:rPr>
              <w:t xml:space="preserve">Nutraukus Sutartį dėl esminio Sutarties pažeidimo, nustatyto Sutarties Specialiosiose sąlygose, mokama </w:t>
            </w:r>
            <w:r w:rsidR="000567E8" w:rsidRPr="000567E8">
              <w:rPr>
                <w:bCs/>
                <w:kern w:val="2"/>
                <w:szCs w:val="24"/>
              </w:rPr>
              <w:t>10 (dešimties)</w:t>
            </w:r>
            <w:r w:rsidRPr="000567E8">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07F1CF" w:rsidR="00402199" w:rsidRPr="000567E8" w:rsidRDefault="00402199" w:rsidP="000567E8">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77B96D" w:rsidR="00402199" w:rsidRPr="00903A8F" w:rsidRDefault="00903A8F" w:rsidP="00903A8F">
            <w:pPr>
              <w:jc w:val="both"/>
              <w:rPr>
                <w:kern w:val="2"/>
                <w:szCs w:val="24"/>
              </w:rPr>
            </w:pPr>
            <w:r w:rsidRPr="00903A8F">
              <w:rPr>
                <w:bCs/>
                <w:szCs w:val="24"/>
              </w:rPr>
              <w:t>100,00 (vienas šimtas) Eur už kiekvieną pažeidimo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F2A0A6A" w:rsidR="00402199" w:rsidRPr="00903A8F" w:rsidRDefault="00402199" w:rsidP="00903A8F">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64F888D" w:rsidR="00402199" w:rsidRPr="00903A8F" w:rsidRDefault="00402199" w:rsidP="00903A8F">
            <w:pPr>
              <w:rPr>
                <w:bCs/>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1313817" w:rsidR="00402199" w:rsidRPr="00903A8F" w:rsidRDefault="00402199" w:rsidP="00903A8F">
            <w:pPr>
              <w:rPr>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18419031" w:rsidR="00402199" w:rsidRPr="00903A8F" w:rsidRDefault="00402199" w:rsidP="00903A8F">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DA727EB" w:rsidR="00402199" w:rsidRPr="00903A8F" w:rsidRDefault="008863D4" w:rsidP="00903A8F">
            <w:pPr>
              <w:jc w:val="both"/>
              <w:rPr>
                <w:kern w:val="2"/>
                <w:szCs w:val="24"/>
              </w:rPr>
            </w:pPr>
            <w:r w:rsidRPr="00903A8F">
              <w:rPr>
                <w:kern w:val="2"/>
                <w:szCs w:val="24"/>
              </w:rPr>
              <w:t xml:space="preserve">Tiekėjui taikoma bauda </w:t>
            </w:r>
            <w:r w:rsidRPr="00903A8F">
              <w:rPr>
                <w:noProof/>
                <w:kern w:val="2"/>
                <w:szCs w:val="24"/>
              </w:rPr>
              <w:t>dėl Bendrųjų sąlygų 15</w:t>
            </w:r>
            <w:r w:rsidRPr="00903A8F">
              <w:rPr>
                <w:noProof/>
                <w:kern w:val="2"/>
                <w:szCs w:val="24"/>
                <w:vertAlign w:val="superscript"/>
              </w:rPr>
              <w:t>2</w:t>
            </w:r>
            <w:r w:rsidRPr="00903A8F">
              <w:rPr>
                <w:noProof/>
                <w:kern w:val="2"/>
                <w:szCs w:val="24"/>
              </w:rPr>
              <w:t xml:space="preserve">.1 punkte nurodytų įsipareigojimų pažeidimo </w:t>
            </w:r>
            <w:r w:rsidR="00903A8F" w:rsidRPr="00903A8F">
              <w:rPr>
                <w:noProof/>
                <w:kern w:val="2"/>
                <w:szCs w:val="24"/>
              </w:rPr>
              <w:t>–</w:t>
            </w:r>
            <w:r w:rsidRPr="00903A8F">
              <w:rPr>
                <w:noProof/>
                <w:kern w:val="2"/>
                <w:szCs w:val="24"/>
              </w:rPr>
              <w:t xml:space="preserve"> 1</w:t>
            </w:r>
            <w:r w:rsidR="00903A8F" w:rsidRPr="00903A8F">
              <w:rPr>
                <w:noProof/>
                <w:kern w:val="2"/>
                <w:szCs w:val="24"/>
              </w:rPr>
              <w:t xml:space="preserve"> (vienas) </w:t>
            </w:r>
            <w:r w:rsidRPr="00903A8F">
              <w:rPr>
                <w:noProof/>
                <w:kern w:val="2"/>
                <w:szCs w:val="24"/>
              </w:rPr>
              <w:t>proc. nuo Pradinės Sutarties vertės</w:t>
            </w:r>
            <w:r w:rsidR="00903A8F" w:rsidRPr="00903A8F">
              <w:rPr>
                <w:noProof/>
                <w:kern w:val="2"/>
                <w:szCs w:val="24"/>
              </w:rPr>
              <w:t>.</w:t>
            </w:r>
          </w:p>
        </w:tc>
      </w:tr>
      <w:tr w:rsidR="00027B83" w14:paraId="7412B22E" w14:textId="77777777">
        <w:trPr>
          <w:trHeight w:val="300"/>
        </w:trPr>
        <w:tc>
          <w:tcPr>
            <w:tcW w:w="9535" w:type="dxa"/>
            <w:gridSpan w:val="4"/>
          </w:tcPr>
          <w:p w14:paraId="0D543F72" w14:textId="77777777" w:rsidR="00027B83" w:rsidRPr="00903A8F" w:rsidRDefault="000B0897">
            <w:pPr>
              <w:jc w:val="center"/>
              <w:rPr>
                <w:kern w:val="2"/>
                <w:szCs w:val="24"/>
              </w:rPr>
            </w:pPr>
            <w:r w:rsidRPr="00903A8F">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0B3414F" w:rsidR="00402199" w:rsidRPr="00903A8F" w:rsidRDefault="00402199" w:rsidP="00903A8F">
            <w:pPr>
              <w:jc w:val="both"/>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B66551" w:rsidRDefault="00402199" w:rsidP="00402199">
            <w:pPr>
              <w:rPr>
                <w:b/>
                <w:kern w:val="2"/>
                <w:szCs w:val="24"/>
              </w:rPr>
            </w:pPr>
            <w:r>
              <w:rPr>
                <w:b/>
                <w:bCs/>
              </w:rPr>
              <w:t>10.2. Dideli arba nuolatiniai esminės Sutarties sąlygos vykdymo trūkumai</w:t>
            </w:r>
          </w:p>
        </w:tc>
        <w:tc>
          <w:tcPr>
            <w:tcW w:w="6441" w:type="dxa"/>
            <w:gridSpan w:val="2"/>
          </w:tcPr>
          <w:p w14:paraId="2BC2BBBD" w14:textId="39C9B6A7" w:rsidR="00402199" w:rsidRDefault="00402199" w:rsidP="00903A8F">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903A8F">
            <w:pPr>
              <w:jc w:val="both"/>
              <w:rPr>
                <w:kern w:val="2"/>
                <w:szCs w:val="24"/>
              </w:rPr>
            </w:pPr>
            <w:r>
              <w:rPr>
                <w:kern w:val="2"/>
                <w:szCs w:val="24"/>
              </w:rPr>
              <w:t>Ši Sutartis laikoma sudaryta ir įsigalioja nuo Sutarties pasirašymo dienos (antrosios Šalies pasirašymo dieną).</w:t>
            </w:r>
          </w:p>
          <w:p w14:paraId="7396F7FD" w14:textId="77E90127" w:rsidR="00027B83" w:rsidRPr="00042805" w:rsidRDefault="000B0897" w:rsidP="00042805">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042805">
              <w:rPr>
                <w:color w:val="000000"/>
                <w:kern w:val="2"/>
                <w:szCs w:val="24"/>
              </w:rPr>
              <w:t>37 (trisdešimt septyni) mėnesiai</w:t>
            </w:r>
            <w:r w:rsidR="00FF11CD">
              <w:rPr>
                <w:color w:val="000000"/>
                <w:kern w:val="2"/>
                <w:szCs w:val="24"/>
              </w:rPr>
              <w:t xml:space="preserve"> (</w:t>
            </w:r>
            <w:r w:rsidR="00FF11CD">
              <w:rPr>
                <w:kern w:val="2"/>
                <w:szCs w:val="24"/>
              </w:rPr>
              <w:t>36</w:t>
            </w:r>
            <w:r w:rsidR="00FF11CD" w:rsidRPr="00352B88">
              <w:rPr>
                <w:kern w:val="2"/>
                <w:szCs w:val="24"/>
              </w:rPr>
              <w:t xml:space="preserve"> mėnesi</w:t>
            </w:r>
            <w:r w:rsidR="00FF11CD">
              <w:rPr>
                <w:kern w:val="2"/>
                <w:szCs w:val="24"/>
              </w:rPr>
              <w:t>ai</w:t>
            </w:r>
            <w:r w:rsidR="00FF11CD" w:rsidRPr="00352B88">
              <w:rPr>
                <w:kern w:val="2"/>
                <w:szCs w:val="24"/>
              </w:rPr>
              <w:t xml:space="preserve"> paslaugų teikimas + 1 mėnesis apmokėjimas</w:t>
            </w:r>
            <w:r w:rsidR="00FF11CD">
              <w:rPr>
                <w:kern w:val="2"/>
                <w:szCs w:val="24"/>
              </w:rPr>
              <w:t>)</w:t>
            </w:r>
            <w:r w:rsidR="00042805">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378B1D62" w:rsidR="00402199" w:rsidRDefault="00402199" w:rsidP="00042805">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042805">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489B02A1" w:rsidR="00027B83" w:rsidRPr="00042805" w:rsidRDefault="008863D4" w:rsidP="00042805">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B10A45" w:rsidR="00402199" w:rsidRPr="00042805" w:rsidRDefault="00402199" w:rsidP="00042805">
            <w:pPr>
              <w:jc w:val="both"/>
              <w:rPr>
                <w:kern w:val="2"/>
                <w:szCs w:val="24"/>
              </w:rPr>
            </w:pPr>
            <w:r w:rsidRPr="00042805">
              <w:rPr>
                <w:kern w:val="2"/>
                <w:szCs w:val="24"/>
              </w:rPr>
              <w:t>12.2.1. jeigu Tiekėjas nevykdo prisiimtų įsipareigojimų už Sutartyje nustatyt</w:t>
            </w:r>
            <w:r w:rsidR="00042805" w:rsidRPr="00042805">
              <w:rPr>
                <w:kern w:val="2"/>
                <w:szCs w:val="24"/>
              </w:rPr>
              <w:t>us</w:t>
            </w:r>
            <w:r w:rsidRPr="00042805">
              <w:rPr>
                <w:kern w:val="2"/>
                <w:szCs w:val="24"/>
              </w:rPr>
              <w:t xml:space="preserve"> Sutarties įkainius;</w:t>
            </w:r>
          </w:p>
          <w:p w14:paraId="59D7E224" w14:textId="4C621B1A" w:rsidR="00402199" w:rsidRPr="00042805" w:rsidRDefault="00402199" w:rsidP="00402199">
            <w:pPr>
              <w:spacing w:line="257" w:lineRule="auto"/>
              <w:jc w:val="both"/>
              <w:rPr>
                <w:rFonts w:eastAsia="Arial"/>
                <w:kern w:val="2"/>
                <w:szCs w:val="24"/>
                <w:lang w:val="lt"/>
              </w:rPr>
            </w:pPr>
            <w:r w:rsidRPr="00042805">
              <w:rPr>
                <w:rFonts w:eastAsia="Arial"/>
                <w:kern w:val="2"/>
                <w:szCs w:val="24"/>
                <w:lang w:val="lt"/>
              </w:rPr>
              <w:t>12.2.</w:t>
            </w:r>
            <w:r w:rsidR="00042805" w:rsidRPr="00042805">
              <w:rPr>
                <w:rFonts w:eastAsia="Arial"/>
                <w:kern w:val="2"/>
                <w:szCs w:val="24"/>
                <w:lang w:val="lt"/>
              </w:rPr>
              <w:t>2</w:t>
            </w:r>
            <w:r w:rsidRPr="00042805">
              <w:rPr>
                <w:rFonts w:eastAsia="Arial"/>
                <w:kern w:val="2"/>
                <w:szCs w:val="24"/>
                <w:lang w:val="lt"/>
              </w:rPr>
              <w:t xml:space="preserve">. jeigu Tiekėjas nesilaiko Sutartyje nustatytų Paslaugų teikimo terminų 2 (du) kartus iš eilės arba vėluoja suteikti Paslaugas daugiau nei </w:t>
            </w:r>
            <w:r w:rsidR="00042805" w:rsidRPr="00042805">
              <w:rPr>
                <w:rFonts w:eastAsia="Arial"/>
                <w:kern w:val="2"/>
                <w:szCs w:val="24"/>
                <w:lang w:val="lt"/>
              </w:rPr>
              <w:t xml:space="preserve">7 (septynias) kalendorines dienas </w:t>
            </w:r>
            <w:r w:rsidRPr="00042805">
              <w:rPr>
                <w:rFonts w:eastAsia="Arial"/>
                <w:kern w:val="2"/>
                <w:szCs w:val="24"/>
                <w:lang w:val="lt"/>
              </w:rPr>
              <w:t>nuo Sutartyje nustatyto Paslaugų suteikimo termino;</w:t>
            </w:r>
          </w:p>
          <w:p w14:paraId="4A0B73D1" w14:textId="6C7C9834" w:rsidR="00402199" w:rsidRPr="00042805" w:rsidRDefault="00402199" w:rsidP="00402199">
            <w:pPr>
              <w:tabs>
                <w:tab w:val="left" w:pos="567"/>
                <w:tab w:val="left" w:pos="851"/>
                <w:tab w:val="left" w:pos="992"/>
                <w:tab w:val="left" w:pos="1134"/>
              </w:tabs>
              <w:spacing w:line="257" w:lineRule="auto"/>
              <w:jc w:val="both"/>
              <w:rPr>
                <w:rFonts w:eastAsia="Arial"/>
                <w:kern w:val="2"/>
                <w:szCs w:val="24"/>
                <w:lang w:val="lt"/>
              </w:rPr>
            </w:pPr>
            <w:r w:rsidRPr="00042805">
              <w:rPr>
                <w:rFonts w:eastAsia="Arial"/>
                <w:kern w:val="2"/>
                <w:szCs w:val="24"/>
                <w:lang w:val="lt"/>
              </w:rPr>
              <w:t>12.2.</w:t>
            </w:r>
            <w:r w:rsidR="00042805" w:rsidRPr="00042805">
              <w:rPr>
                <w:rFonts w:eastAsia="Arial"/>
                <w:kern w:val="2"/>
                <w:szCs w:val="24"/>
                <w:lang w:val="lt"/>
              </w:rPr>
              <w:t>3</w:t>
            </w:r>
            <w:r w:rsidRPr="00042805">
              <w:rPr>
                <w:rFonts w:eastAsia="Arial"/>
                <w:kern w:val="2"/>
                <w:szCs w:val="24"/>
                <w:lang w:val="lt"/>
              </w:rPr>
              <w:t>. jeigu Tiekėjas pažeidžia Paslaugų suteikimo terminus ir priskaičiuotų netesybų už vėlavimą suma viršija 20 (dvidešimt) proc. Pradinės sutarties vertės;</w:t>
            </w:r>
          </w:p>
          <w:p w14:paraId="3466F29E" w14:textId="1F5D00AD" w:rsidR="00402199" w:rsidRPr="00042805" w:rsidRDefault="00402199" w:rsidP="00402199">
            <w:pPr>
              <w:tabs>
                <w:tab w:val="left" w:pos="567"/>
                <w:tab w:val="left" w:pos="851"/>
                <w:tab w:val="left" w:pos="992"/>
                <w:tab w:val="left" w:pos="1134"/>
              </w:tabs>
              <w:spacing w:line="257" w:lineRule="auto"/>
              <w:jc w:val="both"/>
              <w:rPr>
                <w:rFonts w:eastAsia="Arial"/>
                <w:kern w:val="2"/>
                <w:szCs w:val="24"/>
                <w:lang w:val="lt"/>
              </w:rPr>
            </w:pPr>
            <w:r w:rsidRPr="00042805">
              <w:rPr>
                <w:rFonts w:eastAsia="Arial"/>
                <w:kern w:val="2"/>
                <w:szCs w:val="24"/>
                <w:lang w:val="lt"/>
              </w:rPr>
              <w:t>12.2</w:t>
            </w:r>
            <w:r w:rsidR="00042805" w:rsidRPr="00042805">
              <w:rPr>
                <w:rFonts w:eastAsia="Arial"/>
                <w:kern w:val="2"/>
                <w:szCs w:val="24"/>
                <w:lang w:val="lt"/>
              </w:rPr>
              <w:t>.4</w:t>
            </w:r>
            <w:r w:rsidRPr="00042805">
              <w:rPr>
                <w:rFonts w:eastAsia="Arial"/>
                <w:kern w:val="2"/>
                <w:szCs w:val="24"/>
                <w:lang w:val="lt"/>
              </w:rPr>
              <w:t>. Tiekėjas pažeidžia Paslaugų suteikimo terminus ir dėl Paslaugų suteikimo vėlavimo Paslaugos tampa nebereikalingos;</w:t>
            </w:r>
          </w:p>
          <w:p w14:paraId="6C765B22" w14:textId="00AF163F" w:rsidR="00402199" w:rsidRPr="00042805" w:rsidRDefault="00402199" w:rsidP="00402199">
            <w:pPr>
              <w:tabs>
                <w:tab w:val="left" w:pos="567"/>
                <w:tab w:val="left" w:pos="851"/>
                <w:tab w:val="left" w:pos="992"/>
                <w:tab w:val="left" w:pos="1134"/>
              </w:tabs>
              <w:spacing w:line="257" w:lineRule="auto"/>
              <w:jc w:val="both"/>
              <w:rPr>
                <w:rFonts w:eastAsia="Arial"/>
                <w:kern w:val="2"/>
                <w:szCs w:val="24"/>
                <w:lang w:val="lt"/>
              </w:rPr>
            </w:pPr>
            <w:r w:rsidRPr="00042805">
              <w:rPr>
                <w:rFonts w:eastAsia="Arial"/>
                <w:kern w:val="2"/>
                <w:szCs w:val="24"/>
                <w:lang w:val="lt"/>
              </w:rPr>
              <w:t>12.2.</w:t>
            </w:r>
            <w:r w:rsidR="00042805" w:rsidRPr="00042805">
              <w:rPr>
                <w:rFonts w:eastAsia="Arial"/>
                <w:kern w:val="2"/>
                <w:szCs w:val="24"/>
                <w:lang w:val="lt"/>
              </w:rPr>
              <w:t>5</w:t>
            </w:r>
            <w:r w:rsidRPr="00042805">
              <w:rPr>
                <w:rFonts w:eastAsia="Arial"/>
                <w:kern w:val="2"/>
                <w:szCs w:val="24"/>
                <w:lang w:val="lt"/>
              </w:rPr>
              <w:t>. Tiekėjas daugiau kaip 2 (du) kartus suteikia Paslaugas, kurios neatitinka Sutartyje ir (ar) įstatymuose nustatytų reikalavimų Paslaugoms;</w:t>
            </w:r>
          </w:p>
          <w:p w14:paraId="0B019B64" w14:textId="65E0E6E1" w:rsidR="00402199" w:rsidRPr="00042805" w:rsidRDefault="00402199" w:rsidP="00042805">
            <w:pPr>
              <w:tabs>
                <w:tab w:val="left" w:pos="567"/>
                <w:tab w:val="left" w:pos="851"/>
                <w:tab w:val="left" w:pos="992"/>
                <w:tab w:val="left" w:pos="1134"/>
              </w:tabs>
              <w:spacing w:line="257" w:lineRule="auto"/>
              <w:jc w:val="both"/>
              <w:rPr>
                <w:rFonts w:eastAsia="Arial"/>
                <w:kern w:val="2"/>
                <w:szCs w:val="24"/>
                <w:lang w:val="lt"/>
              </w:rPr>
            </w:pPr>
            <w:r w:rsidRPr="00042805">
              <w:rPr>
                <w:rFonts w:eastAsia="Arial"/>
                <w:kern w:val="2"/>
                <w:szCs w:val="24"/>
                <w:lang w:val="lt"/>
              </w:rPr>
              <w:t>12.2.</w:t>
            </w:r>
            <w:r w:rsidR="00042805" w:rsidRPr="00042805">
              <w:rPr>
                <w:rFonts w:eastAsia="Arial"/>
                <w:kern w:val="2"/>
                <w:szCs w:val="24"/>
                <w:lang w:val="lt"/>
              </w:rPr>
              <w:t>6</w:t>
            </w:r>
            <w:r w:rsidRPr="0004280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042805" w:rsidRPr="00042805">
              <w:rPr>
                <w:rFonts w:eastAsia="Arial"/>
                <w:kern w:val="2"/>
                <w:szCs w:val="24"/>
                <w:lang w:val="lt"/>
              </w:rPr>
              <w:t>.</w:t>
            </w:r>
          </w:p>
        </w:tc>
      </w:tr>
      <w:tr w:rsidR="00027B83" w14:paraId="46270E91" w14:textId="77777777">
        <w:trPr>
          <w:trHeight w:val="300"/>
        </w:trPr>
        <w:tc>
          <w:tcPr>
            <w:tcW w:w="9535" w:type="dxa"/>
            <w:gridSpan w:val="4"/>
          </w:tcPr>
          <w:p w14:paraId="07E06248" w14:textId="08ADE325"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647DF846" w:rsidR="00027B83" w:rsidRDefault="000B0897">
            <w:pPr>
              <w:rPr>
                <w:b/>
                <w:kern w:val="2"/>
                <w:szCs w:val="24"/>
              </w:rPr>
            </w:pPr>
            <w:r>
              <w:rPr>
                <w:b/>
                <w:kern w:val="2"/>
                <w:szCs w:val="24"/>
              </w:rPr>
              <w:t>13.1. Su perkamomis paslaugomis susiję aplinkos apsaugos kriterijai</w:t>
            </w:r>
          </w:p>
        </w:tc>
        <w:tc>
          <w:tcPr>
            <w:tcW w:w="6477" w:type="dxa"/>
            <w:gridSpan w:val="3"/>
          </w:tcPr>
          <w:p w14:paraId="0D70A078" w14:textId="77777777" w:rsidR="00DC55C8" w:rsidRDefault="00DC55C8" w:rsidP="00DC55C8">
            <w:pPr>
              <w:jc w:val="both"/>
              <w:rPr>
                <w:kern w:val="2"/>
                <w:szCs w:val="24"/>
                <w:shd w:val="clear" w:color="auto" w:fill="FFFFFF"/>
              </w:rPr>
            </w:pPr>
            <w:r w:rsidRPr="009C0CB4">
              <w:rPr>
                <w:kern w:val="2"/>
                <w:szCs w:val="24"/>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4.4.4.1 p.: </w:t>
            </w:r>
            <w:r>
              <w:rPr>
                <w:kern w:val="2"/>
                <w:szCs w:val="24"/>
                <w:shd w:val="clear" w:color="auto" w:fill="FFFFFF"/>
              </w:rPr>
              <w:t xml:space="preserve">teikti paslaugas į paslaugų teikimo vietas atvykstama </w:t>
            </w:r>
            <w:r w:rsidRPr="005069C1">
              <w:rPr>
                <w:kern w:val="2"/>
                <w:szCs w:val="24"/>
                <w:shd w:val="clear" w:color="auto" w:fill="FFFFFF"/>
              </w:rPr>
              <w:t>ne kelių eismo piko valandomis, pavyzdžiui, pirmadieniais − ketvirtadieniais nuo 14:30 iki 16:00 val., penktadieniais ir švenčių dienų išvakarėse nuo 13:00 iki 14:00 val.</w:t>
            </w:r>
            <w:r>
              <w:rPr>
                <w:kern w:val="2"/>
                <w:szCs w:val="24"/>
                <w:shd w:val="clear" w:color="auto" w:fill="FFFFFF"/>
              </w:rPr>
              <w:t xml:space="preserve"> </w:t>
            </w:r>
            <w:bookmarkStart w:id="0" w:name="_Hlk199510308"/>
            <w:r>
              <w:rPr>
                <w:kern w:val="2"/>
                <w:szCs w:val="24"/>
                <w:shd w:val="clear" w:color="auto" w:fill="FFFFFF"/>
              </w:rPr>
              <w:t>Atvykimo laikas fiksuojamas paslaugų perdavimo-priėmimo akte (už laiko fiksavimą atsakingas 2.1 p. nurodytas asmuo).</w:t>
            </w:r>
          </w:p>
          <w:bookmarkEnd w:id="0"/>
          <w:p w14:paraId="34C8C93A" w14:textId="77777777" w:rsidR="00DC55C8" w:rsidRPr="009C0CB4" w:rsidRDefault="00DC55C8" w:rsidP="00DC55C8">
            <w:pPr>
              <w:jc w:val="both"/>
              <w:rPr>
                <w:kern w:val="2"/>
                <w:szCs w:val="24"/>
                <w:shd w:val="clear" w:color="auto" w:fill="FFFFFF"/>
              </w:rPr>
            </w:pPr>
          </w:p>
          <w:p w14:paraId="3F14B69B" w14:textId="15DC814D" w:rsidR="00027B83" w:rsidRDefault="00DC55C8" w:rsidP="00DC55C8">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5D18E695" w:rsidR="00027B83" w:rsidRPr="00DC55C8" w:rsidRDefault="000B0897" w:rsidP="00DC55C8">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6497ADAF" w:rsidR="00027B83" w:rsidRPr="00DC55C8" w:rsidRDefault="000B0897" w:rsidP="00DC55C8">
            <w:pPr>
              <w:jc w:val="center"/>
              <w:rPr>
                <w:b/>
                <w:kern w:val="2"/>
                <w:szCs w:val="24"/>
              </w:rPr>
            </w:pPr>
            <w:r>
              <w:rPr>
                <w:b/>
                <w:kern w:val="2"/>
                <w:szCs w:val="24"/>
              </w:rPr>
              <w:t>14. BENDRŲJŲ SĄLYGŲ PAKEITIMAI IR PAPILDYMAI</w:t>
            </w:r>
          </w:p>
        </w:tc>
      </w:tr>
      <w:tr w:rsidR="00D11C05" w14:paraId="00CDF661" w14:textId="77777777">
        <w:trPr>
          <w:trHeight w:val="300"/>
        </w:trPr>
        <w:tc>
          <w:tcPr>
            <w:tcW w:w="3058" w:type="dxa"/>
          </w:tcPr>
          <w:p w14:paraId="044BD4E3" w14:textId="1E122A5E" w:rsidR="00D11C05" w:rsidRDefault="00D11C05" w:rsidP="00D11C05">
            <w:pPr>
              <w:rPr>
                <w:b/>
                <w:kern w:val="2"/>
                <w:szCs w:val="24"/>
              </w:rPr>
            </w:pPr>
            <w:r>
              <w:rPr>
                <w:b/>
                <w:kern w:val="2"/>
                <w:szCs w:val="24"/>
              </w:rPr>
              <w:t>14.1.</w:t>
            </w:r>
          </w:p>
        </w:tc>
        <w:tc>
          <w:tcPr>
            <w:tcW w:w="6477" w:type="dxa"/>
            <w:gridSpan w:val="3"/>
          </w:tcPr>
          <w:p w14:paraId="71F9375E" w14:textId="4B5966D0" w:rsidR="00D11C05" w:rsidRPr="009B1A83" w:rsidRDefault="00D11C05" w:rsidP="00D11C05">
            <w:pPr>
              <w:spacing w:line="257" w:lineRule="atLeast"/>
              <w:jc w:val="both"/>
              <w:rPr>
                <w:color w:val="000000"/>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5FB9971E" w14:textId="44C79A11" w:rsidR="00243ED5" w:rsidRPr="00C06EB0" w:rsidRDefault="00243ED5" w:rsidP="00243ED5">
            <w:pPr>
              <w:rPr>
                <w:kern w:val="2"/>
                <w:szCs w:val="24"/>
              </w:rPr>
            </w:pPr>
            <w:r w:rsidRPr="00C06EB0">
              <w:rPr>
                <w:kern w:val="2"/>
                <w:szCs w:val="24"/>
              </w:rPr>
              <w:t>14.2.</w:t>
            </w:r>
            <w:r w:rsidR="00D11C05">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6A9147D5"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D11C05">
            <w:pP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D11C05">
            <w:pPr>
              <w:pBdr>
                <w:top w:val="nil"/>
                <w:left w:val="nil"/>
                <w:bottom w:val="nil"/>
                <w:right w:val="nil"/>
                <w:between w:val="nil"/>
                <w:bar w:val="nil"/>
              </w:pBdr>
              <w:suppressAutoHyphens/>
              <w:jc w:val="both"/>
              <w:rPr>
                <w:kern w:val="2"/>
                <w:szCs w:val="24"/>
              </w:rPr>
            </w:pPr>
          </w:p>
          <w:p w14:paraId="4B09DD0B" w14:textId="77777777" w:rsidR="00243ED5" w:rsidRPr="00C06EB0" w:rsidRDefault="00243ED5" w:rsidP="00D11C05">
            <w:pPr>
              <w:pBdr>
                <w:top w:val="nil"/>
                <w:left w:val="nil"/>
                <w:bottom w:val="nil"/>
                <w:right w:val="nil"/>
                <w:between w:val="nil"/>
                <w:bar w:val="nil"/>
              </w:pBdr>
              <w:suppressAutoHyphens/>
              <w:jc w:val="both"/>
              <w:rPr>
                <w:kern w:val="2"/>
                <w:szCs w:val="24"/>
              </w:rPr>
            </w:pPr>
          </w:p>
          <w:p w14:paraId="5471D4E6" w14:textId="592B3B5D" w:rsidR="00243ED5" w:rsidRPr="00C06EB0" w:rsidRDefault="00243ED5" w:rsidP="00D11C05">
            <w:pPr>
              <w:jc w:val="both"/>
              <w:rPr>
                <w:kern w:val="2"/>
                <w:szCs w:val="24"/>
              </w:rPr>
            </w:pPr>
            <w:r w:rsidRPr="00C06EB0">
              <w:rPr>
                <w:kern w:val="2"/>
                <w:szCs w:val="24"/>
              </w:rPr>
              <w:t>1</w:t>
            </w:r>
            <w:r>
              <w:rPr>
                <w:kern w:val="2"/>
                <w:szCs w:val="24"/>
              </w:rPr>
              <w:t>4</w:t>
            </w:r>
            <w:r w:rsidRPr="00C06EB0">
              <w:rPr>
                <w:kern w:val="2"/>
                <w:szCs w:val="24"/>
              </w:rPr>
              <w:t>.2.</w:t>
            </w:r>
            <w:r w:rsidR="00D11C05">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8713D7">
            <w:pPr>
              <w:pBdr>
                <w:top w:val="nil"/>
                <w:left w:val="nil"/>
                <w:bottom w:val="nil"/>
                <w:right w:val="nil"/>
                <w:between w:val="nil"/>
                <w:bar w:val="nil"/>
              </w:pBdr>
              <w:suppressAutoHyphens/>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D11C05">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5FFE8218" w:rsidR="00243ED5" w:rsidRDefault="00243ED5" w:rsidP="0044547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5D3D99D8" w:rsidR="00243ED5" w:rsidRDefault="00243ED5" w:rsidP="00445471">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4415A7B5" w:rsidR="00027B83" w:rsidRPr="00445471" w:rsidRDefault="00445471" w:rsidP="00445471">
            <w:pPr>
              <w:jc w:val="both"/>
              <w:rPr>
                <w:i/>
                <w:iCs/>
                <w:kern w:val="2"/>
                <w:szCs w:val="24"/>
              </w:rPr>
            </w:pPr>
            <w:r w:rsidRPr="00445471">
              <w:rPr>
                <w:i/>
                <w:iCs/>
                <w:kern w:val="2"/>
                <w:szCs w:val="24"/>
              </w:rPr>
              <w:t>Netaikoma</w:t>
            </w:r>
            <w:r w:rsidR="008713D7">
              <w:rPr>
                <w:i/>
                <w:iCs/>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44547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445471" w14:paraId="43B17553" w14:textId="77777777">
        <w:trPr>
          <w:trHeight w:val="300"/>
        </w:trPr>
        <w:tc>
          <w:tcPr>
            <w:tcW w:w="3058" w:type="dxa"/>
          </w:tcPr>
          <w:p w14:paraId="7CFF3567" w14:textId="77777777" w:rsidR="00445471" w:rsidRDefault="00445471" w:rsidP="00445471">
            <w:pPr>
              <w:jc w:val="center"/>
              <w:rPr>
                <w:b/>
                <w:kern w:val="2"/>
                <w:szCs w:val="24"/>
              </w:rPr>
            </w:pPr>
            <w:r>
              <w:rPr>
                <w:b/>
                <w:kern w:val="2"/>
                <w:szCs w:val="24"/>
              </w:rPr>
              <w:t>15.1. Priedas Nr. 1</w:t>
            </w:r>
          </w:p>
        </w:tc>
        <w:tc>
          <w:tcPr>
            <w:tcW w:w="6477" w:type="dxa"/>
            <w:gridSpan w:val="3"/>
          </w:tcPr>
          <w:p w14:paraId="65B09E30" w14:textId="72591B58" w:rsidR="00445471" w:rsidRDefault="00445471" w:rsidP="00445471">
            <w:pPr>
              <w:jc w:val="both"/>
              <w:rPr>
                <w:b/>
                <w:kern w:val="2"/>
                <w:szCs w:val="24"/>
              </w:rPr>
            </w:pPr>
            <w:r w:rsidRPr="00B50D6C">
              <w:rPr>
                <w:rFonts w:eastAsia="Calibri"/>
              </w:rPr>
              <w:t>Techninė specifikacija</w:t>
            </w:r>
            <w:r>
              <w:rPr>
                <w:rFonts w:eastAsia="Calibri"/>
              </w:rPr>
              <w:t xml:space="preserve"> </w:t>
            </w:r>
            <w:r w:rsidRPr="00D41E0B">
              <w:rPr>
                <w:color w:val="4472C4" w:themeColor="accent1"/>
                <w:kern w:val="2"/>
                <w:szCs w:val="24"/>
              </w:rPr>
              <w:t xml:space="preserve">[Pridedamas, kai </w:t>
            </w:r>
            <w:r>
              <w:rPr>
                <w:color w:val="4472C4" w:themeColor="accent1"/>
                <w:kern w:val="2"/>
                <w:szCs w:val="24"/>
              </w:rPr>
              <w:t>sutartis sudaroma dėl 1 pirkimo dalies</w:t>
            </w:r>
            <w:r w:rsidRPr="00D41E0B">
              <w:rPr>
                <w:color w:val="4472C4" w:themeColor="accent1"/>
                <w:kern w:val="2"/>
                <w:szCs w:val="24"/>
              </w:rPr>
              <w:t>]</w:t>
            </w:r>
          </w:p>
        </w:tc>
      </w:tr>
      <w:tr w:rsidR="00445471" w14:paraId="2CC1D4F0" w14:textId="77777777">
        <w:trPr>
          <w:trHeight w:val="300"/>
        </w:trPr>
        <w:tc>
          <w:tcPr>
            <w:tcW w:w="3058" w:type="dxa"/>
          </w:tcPr>
          <w:p w14:paraId="09EEBB7C" w14:textId="77777777" w:rsidR="00445471" w:rsidRDefault="00445471" w:rsidP="00445471">
            <w:pPr>
              <w:jc w:val="center"/>
              <w:rPr>
                <w:b/>
                <w:kern w:val="2"/>
                <w:szCs w:val="24"/>
              </w:rPr>
            </w:pPr>
            <w:r>
              <w:rPr>
                <w:b/>
                <w:kern w:val="2"/>
                <w:szCs w:val="24"/>
              </w:rPr>
              <w:t>15.2. Priedas Nr. 2</w:t>
            </w:r>
          </w:p>
        </w:tc>
        <w:tc>
          <w:tcPr>
            <w:tcW w:w="6477" w:type="dxa"/>
            <w:gridSpan w:val="3"/>
          </w:tcPr>
          <w:p w14:paraId="269B3EB8" w14:textId="5C4FC843" w:rsidR="00445471" w:rsidRDefault="00445471" w:rsidP="00445471">
            <w:pPr>
              <w:jc w:val="both"/>
              <w:rPr>
                <w:b/>
                <w:kern w:val="2"/>
                <w:szCs w:val="24"/>
              </w:rPr>
            </w:pPr>
            <w:r w:rsidRPr="00A82BEC">
              <w:rPr>
                <w:bCs/>
                <w:kern w:val="2"/>
                <w:szCs w:val="24"/>
              </w:rPr>
              <w:t>Pasiūlymas</w:t>
            </w:r>
            <w:r>
              <w:rPr>
                <w:bCs/>
                <w:kern w:val="2"/>
                <w:szCs w:val="24"/>
              </w:rPr>
              <w:t xml:space="preserve"> ir techninė specifikacija </w:t>
            </w:r>
            <w:r w:rsidRPr="00D41E0B">
              <w:rPr>
                <w:color w:val="4472C4" w:themeColor="accent1"/>
                <w:kern w:val="2"/>
                <w:szCs w:val="24"/>
              </w:rPr>
              <w:t xml:space="preserve">[Pridedamas, kai </w:t>
            </w:r>
            <w:r>
              <w:rPr>
                <w:color w:val="4472C4" w:themeColor="accent1"/>
                <w:kern w:val="2"/>
                <w:szCs w:val="24"/>
              </w:rPr>
              <w:t>sutartis sudaroma dėl bet kurios iš pirkimo dalių</w:t>
            </w:r>
            <w:r w:rsidRPr="00D41E0B">
              <w:rPr>
                <w:color w:val="4472C4" w:themeColor="accent1"/>
                <w:kern w:val="2"/>
                <w:szCs w:val="24"/>
              </w:rPr>
              <w:t>]</w:t>
            </w:r>
          </w:p>
        </w:tc>
      </w:tr>
      <w:tr w:rsidR="00445471" w14:paraId="58745085" w14:textId="77777777">
        <w:trPr>
          <w:trHeight w:val="300"/>
        </w:trPr>
        <w:tc>
          <w:tcPr>
            <w:tcW w:w="3058" w:type="dxa"/>
          </w:tcPr>
          <w:p w14:paraId="2312C897" w14:textId="77777777" w:rsidR="00445471" w:rsidRDefault="00445471" w:rsidP="00445471">
            <w:pPr>
              <w:jc w:val="center"/>
              <w:rPr>
                <w:b/>
                <w:kern w:val="2"/>
                <w:szCs w:val="24"/>
              </w:rPr>
            </w:pPr>
            <w:r>
              <w:rPr>
                <w:b/>
                <w:kern w:val="2"/>
                <w:szCs w:val="24"/>
              </w:rPr>
              <w:t>15.3. Priedas Nr. 3</w:t>
            </w:r>
          </w:p>
        </w:tc>
        <w:tc>
          <w:tcPr>
            <w:tcW w:w="6477" w:type="dxa"/>
            <w:gridSpan w:val="3"/>
          </w:tcPr>
          <w:p w14:paraId="22A614AF" w14:textId="0D4884FA" w:rsidR="00445471" w:rsidRDefault="00445471" w:rsidP="00445471">
            <w:pPr>
              <w:jc w:val="both"/>
              <w:rPr>
                <w:b/>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rsidP="00445471">
            <w:pPr>
              <w:jc w:val="both"/>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rsidP="00445471">
            <w:pPr>
              <w:jc w:val="both"/>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449ED037" w14:textId="0DCF9A68" w:rsidR="00027B83" w:rsidRDefault="000B0897" w:rsidP="008713D7">
            <w:pPr>
              <w:jc w:val="center"/>
              <w:rPr>
                <w:b/>
                <w:color w:val="4472C4"/>
                <w:kern w:val="2"/>
                <w:szCs w:val="24"/>
              </w:rPr>
            </w:pPr>
            <w:r>
              <w:rPr>
                <w:b/>
                <w:color w:val="4472C4"/>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2896" w14:textId="77777777" w:rsidR="005F7912" w:rsidRDefault="005F7912">
      <w:pPr>
        <w:rPr>
          <w:sz w:val="20"/>
        </w:rPr>
      </w:pPr>
      <w:r>
        <w:rPr>
          <w:sz w:val="20"/>
        </w:rPr>
        <w:separator/>
      </w:r>
    </w:p>
  </w:endnote>
  <w:endnote w:type="continuationSeparator" w:id="0">
    <w:p w14:paraId="2D83CFD3" w14:textId="77777777" w:rsidR="005F7912" w:rsidRDefault="005F7912">
      <w:pPr>
        <w:rPr>
          <w:sz w:val="20"/>
        </w:rPr>
      </w:pPr>
      <w:r>
        <w:rPr>
          <w:sz w:val="20"/>
        </w:rPr>
        <w:continuationSeparator/>
      </w:r>
    </w:p>
  </w:endnote>
  <w:endnote w:type="continuationNotice" w:id="1">
    <w:p w14:paraId="0C8B2A72" w14:textId="77777777" w:rsidR="005F7912" w:rsidRDefault="005F7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B3D5F" w14:textId="77777777" w:rsidR="005F7912" w:rsidRDefault="005F7912">
      <w:pPr>
        <w:rPr>
          <w:sz w:val="20"/>
        </w:rPr>
      </w:pPr>
      <w:r>
        <w:rPr>
          <w:sz w:val="20"/>
        </w:rPr>
        <w:separator/>
      </w:r>
    </w:p>
  </w:footnote>
  <w:footnote w:type="continuationSeparator" w:id="0">
    <w:p w14:paraId="485059B7" w14:textId="77777777" w:rsidR="005F7912" w:rsidRDefault="005F7912">
      <w:pPr>
        <w:rPr>
          <w:sz w:val="20"/>
        </w:rPr>
      </w:pPr>
      <w:r>
        <w:rPr>
          <w:sz w:val="20"/>
        </w:rPr>
        <w:continuationSeparator/>
      </w:r>
    </w:p>
  </w:footnote>
  <w:footnote w:type="continuationNotice" w:id="1">
    <w:p w14:paraId="75CF0918" w14:textId="77777777" w:rsidR="005F7912" w:rsidRDefault="005F7912"/>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E306C" w14:textId="77777777" w:rsidR="00B66551" w:rsidRPr="00C23371" w:rsidRDefault="00B66551" w:rsidP="00B66551">
    <w:pPr>
      <w:widowControl w:val="0"/>
      <w:pBdr>
        <w:top w:val="nil"/>
        <w:left w:val="nil"/>
        <w:bottom w:val="nil"/>
        <w:right w:val="nil"/>
        <w:between w:val="nil"/>
      </w:pBdr>
      <w:tabs>
        <w:tab w:val="left" w:pos="567"/>
        <w:tab w:val="left" w:pos="851"/>
      </w:tabs>
      <w:jc w:val="right"/>
      <w:rPr>
        <w:caps/>
        <w:szCs w:val="24"/>
      </w:rPr>
    </w:pPr>
    <w:r>
      <w:rPr>
        <w:caps/>
        <w:szCs w:val="24"/>
      </w:rPr>
      <w:t>S</w:t>
    </w:r>
    <w:r>
      <w:rPr>
        <w:szCs w:val="24"/>
      </w:rPr>
      <w:t>pecialiųjų pirkimo sąlygų 7 priedas</w:t>
    </w:r>
  </w:p>
  <w:p w14:paraId="12F8BF60" w14:textId="77777777" w:rsidR="00B66551" w:rsidRDefault="00B66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6D"/>
    <w:rsid w:val="00027B83"/>
    <w:rsid w:val="00042805"/>
    <w:rsid w:val="000567E8"/>
    <w:rsid w:val="00086D82"/>
    <w:rsid w:val="00087E9B"/>
    <w:rsid w:val="000B0897"/>
    <w:rsid w:val="000B23B9"/>
    <w:rsid w:val="000E2B1B"/>
    <w:rsid w:val="00112C23"/>
    <w:rsid w:val="0013286E"/>
    <w:rsid w:val="00152D95"/>
    <w:rsid w:val="001571B0"/>
    <w:rsid w:val="001936DE"/>
    <w:rsid w:val="001F1F67"/>
    <w:rsid w:val="00243ED5"/>
    <w:rsid w:val="002B1201"/>
    <w:rsid w:val="002B192D"/>
    <w:rsid w:val="003156C4"/>
    <w:rsid w:val="00334389"/>
    <w:rsid w:val="003C178A"/>
    <w:rsid w:val="003D5EDE"/>
    <w:rsid w:val="00402199"/>
    <w:rsid w:val="00445471"/>
    <w:rsid w:val="0046682B"/>
    <w:rsid w:val="00466ACA"/>
    <w:rsid w:val="00481722"/>
    <w:rsid w:val="00482B59"/>
    <w:rsid w:val="004C2FA9"/>
    <w:rsid w:val="00545279"/>
    <w:rsid w:val="00566F14"/>
    <w:rsid w:val="005705DF"/>
    <w:rsid w:val="005927A1"/>
    <w:rsid w:val="005C52C5"/>
    <w:rsid w:val="005F7912"/>
    <w:rsid w:val="006669CA"/>
    <w:rsid w:val="0069474C"/>
    <w:rsid w:val="006C79AA"/>
    <w:rsid w:val="006F0803"/>
    <w:rsid w:val="006F5143"/>
    <w:rsid w:val="00745D97"/>
    <w:rsid w:val="00745FCD"/>
    <w:rsid w:val="00752505"/>
    <w:rsid w:val="007621BC"/>
    <w:rsid w:val="00765A48"/>
    <w:rsid w:val="007A75C6"/>
    <w:rsid w:val="00807DE3"/>
    <w:rsid w:val="0083118A"/>
    <w:rsid w:val="008446AC"/>
    <w:rsid w:val="008713D7"/>
    <w:rsid w:val="008863D4"/>
    <w:rsid w:val="008B717A"/>
    <w:rsid w:val="008C0AA7"/>
    <w:rsid w:val="00903A8F"/>
    <w:rsid w:val="00947567"/>
    <w:rsid w:val="00951D02"/>
    <w:rsid w:val="009728BC"/>
    <w:rsid w:val="009B1A83"/>
    <w:rsid w:val="00A31D9B"/>
    <w:rsid w:val="00A54180"/>
    <w:rsid w:val="00A6227A"/>
    <w:rsid w:val="00AA6ADA"/>
    <w:rsid w:val="00AC43FF"/>
    <w:rsid w:val="00AE5CC6"/>
    <w:rsid w:val="00B46F6F"/>
    <w:rsid w:val="00B66551"/>
    <w:rsid w:val="00B7578E"/>
    <w:rsid w:val="00BA013C"/>
    <w:rsid w:val="00BC43EB"/>
    <w:rsid w:val="00BD724E"/>
    <w:rsid w:val="00C44E89"/>
    <w:rsid w:val="00C74FA2"/>
    <w:rsid w:val="00CC519A"/>
    <w:rsid w:val="00D03A0F"/>
    <w:rsid w:val="00D11C05"/>
    <w:rsid w:val="00D622A4"/>
    <w:rsid w:val="00DA4E0C"/>
    <w:rsid w:val="00DC55C8"/>
    <w:rsid w:val="00DF7341"/>
    <w:rsid w:val="00E2562F"/>
    <w:rsid w:val="00E648A6"/>
    <w:rsid w:val="00EA5B25"/>
    <w:rsid w:val="00ED41E1"/>
    <w:rsid w:val="00F1449E"/>
    <w:rsid w:val="00F369B9"/>
    <w:rsid w:val="00F429D2"/>
    <w:rsid w:val="00F60BD9"/>
    <w:rsid w:val="00FF11C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11</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Rastenienė</cp:lastModifiedBy>
  <cp:revision>7</cp:revision>
  <dcterms:created xsi:type="dcterms:W3CDTF">2025-04-23T05:58:00Z</dcterms:created>
  <dcterms:modified xsi:type="dcterms:W3CDTF">2025-10-06T13:29:00Z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